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F5010E" w:rsidRDefault="001D6A25" w:rsidP="00FA6B30">
      <w:pPr>
        <w:ind w:left="7088" w:right="-284"/>
        <w:jc w:val="both"/>
      </w:pPr>
      <w:r>
        <w:t>Приложение 4</w:t>
      </w:r>
    </w:p>
    <w:p w:rsidR="00E42BC0" w:rsidRPr="00F5010E" w:rsidRDefault="00E42BC0" w:rsidP="00FA6B30">
      <w:pPr>
        <w:ind w:left="7088" w:right="140"/>
        <w:jc w:val="both"/>
      </w:pPr>
      <w:r w:rsidRPr="00F5010E">
        <w:t xml:space="preserve">к приказу Фонда поддержки </w:t>
      </w:r>
      <w:r w:rsidR="00FA6B30" w:rsidRPr="00F5010E">
        <w:br/>
      </w:r>
      <w:r w:rsidRPr="00F5010E">
        <w:t xml:space="preserve">детей, </w:t>
      </w:r>
      <w:proofErr w:type="gramStart"/>
      <w:r w:rsidRPr="00F5010E">
        <w:t>находящихся</w:t>
      </w:r>
      <w:proofErr w:type="gramEnd"/>
      <w:r w:rsidRPr="00F5010E">
        <w:t xml:space="preserve"> в трудной жизненной ситуации</w:t>
      </w:r>
    </w:p>
    <w:p w:rsidR="00FA6B30" w:rsidRPr="00F5010E" w:rsidRDefault="00FA6B30" w:rsidP="00FA6B30">
      <w:pPr>
        <w:ind w:left="7088" w:right="-2"/>
        <w:jc w:val="both"/>
      </w:pPr>
      <w:r w:rsidRPr="00F5010E">
        <w:t>от «</w:t>
      </w:r>
      <w:r w:rsidR="00052868">
        <w:t>09</w:t>
      </w:r>
      <w:r w:rsidRPr="00F5010E">
        <w:t xml:space="preserve">» </w:t>
      </w:r>
      <w:r w:rsidR="009A0FC8">
        <w:t>июля</w:t>
      </w:r>
      <w:r w:rsidRPr="00F5010E">
        <w:t xml:space="preserve"> 2021 г. № </w:t>
      </w:r>
      <w:r w:rsidR="00052868">
        <w:t>107</w:t>
      </w:r>
    </w:p>
    <w:p w:rsidR="00E42BC0" w:rsidRPr="00F5010E" w:rsidRDefault="00E42BC0" w:rsidP="00E42BC0">
      <w:pPr>
        <w:ind w:right="-284" w:firstLine="5954"/>
        <w:rPr>
          <w:sz w:val="26"/>
          <w:szCs w:val="26"/>
        </w:rPr>
      </w:pPr>
    </w:p>
    <w:p w:rsidR="00E42BC0" w:rsidRPr="00F5010E" w:rsidRDefault="00E42BC0" w:rsidP="00E42BC0">
      <w:pPr>
        <w:ind w:right="-284" w:firstLine="5954"/>
        <w:rPr>
          <w:sz w:val="26"/>
          <w:szCs w:val="26"/>
        </w:rPr>
      </w:pPr>
    </w:p>
    <w:p w:rsidR="00E42BC0" w:rsidRPr="00F5010E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МЕТОДИЧЕСКИЕ РЕКОМЕНДАЦИИ</w:t>
      </w:r>
    </w:p>
    <w:p w:rsidR="00990FBC" w:rsidRPr="00F5010E" w:rsidRDefault="00990FBC" w:rsidP="00904785">
      <w:pPr>
        <w:ind w:right="-284" w:hanging="284"/>
        <w:jc w:val="center"/>
        <w:rPr>
          <w:b/>
          <w:sz w:val="28"/>
          <w:szCs w:val="28"/>
        </w:rPr>
      </w:pPr>
    </w:p>
    <w:p w:rsidR="00990FBC" w:rsidRPr="00F5010E" w:rsidRDefault="00E42BC0" w:rsidP="004D2ADA">
      <w:pPr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 xml:space="preserve">по подготовке заявки на участие в </w:t>
      </w:r>
      <w:r w:rsidR="00990FBC" w:rsidRPr="00F5010E">
        <w:rPr>
          <w:b/>
          <w:sz w:val="28"/>
          <w:szCs w:val="28"/>
        </w:rPr>
        <w:t xml:space="preserve">конкурсном отборе </w:t>
      </w:r>
      <w:r w:rsidR="009D48E2" w:rsidRPr="009D48E2">
        <w:rPr>
          <w:b/>
          <w:sz w:val="28"/>
          <w:szCs w:val="28"/>
        </w:rPr>
        <w:t>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</w:p>
    <w:p w:rsidR="00E42BC0" w:rsidRPr="00F5010E" w:rsidRDefault="00E42BC0" w:rsidP="00990FBC">
      <w:pPr>
        <w:ind w:right="-284"/>
        <w:jc w:val="center"/>
        <w:rPr>
          <w:b/>
          <w:sz w:val="28"/>
          <w:szCs w:val="28"/>
        </w:rPr>
      </w:pPr>
    </w:p>
    <w:p w:rsidR="00E42BC0" w:rsidRPr="00F5010E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О</w:t>
      </w:r>
      <w:r w:rsidR="00A56D9D" w:rsidRPr="00F5010E">
        <w:rPr>
          <w:b/>
          <w:sz w:val="28"/>
          <w:szCs w:val="28"/>
        </w:rPr>
        <w:t>бщие</w:t>
      </w:r>
      <w:r w:rsidRPr="00F5010E">
        <w:rPr>
          <w:b/>
          <w:sz w:val="28"/>
          <w:szCs w:val="28"/>
        </w:rPr>
        <w:t xml:space="preserve"> </w:t>
      </w:r>
      <w:r w:rsidR="00725500" w:rsidRPr="00F5010E">
        <w:rPr>
          <w:b/>
          <w:sz w:val="28"/>
          <w:szCs w:val="28"/>
        </w:rPr>
        <w:t xml:space="preserve">положения </w:t>
      </w:r>
    </w:p>
    <w:p w:rsidR="00E42BC0" w:rsidRPr="00F5010E" w:rsidRDefault="00E42BC0" w:rsidP="00904785">
      <w:pPr>
        <w:pStyle w:val="a7"/>
        <w:ind w:left="0" w:right="-284"/>
        <w:rPr>
          <w:b/>
          <w:sz w:val="28"/>
          <w:szCs w:val="28"/>
        </w:rPr>
      </w:pPr>
    </w:p>
    <w:p w:rsidR="009E0AB2" w:rsidRPr="00F5010E" w:rsidRDefault="00E42BC0" w:rsidP="009D48E2">
      <w:pPr>
        <w:ind w:right="-261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</w:t>
      </w:r>
      <w:r w:rsidR="00482BF7" w:rsidRPr="00F5010E">
        <w:rPr>
          <w:sz w:val="28"/>
          <w:szCs w:val="28"/>
        </w:rPr>
        <w:t>одготовка и представление заявки</w:t>
      </w:r>
      <w:r w:rsidRPr="00F5010E">
        <w:rPr>
          <w:sz w:val="28"/>
          <w:szCs w:val="28"/>
        </w:rPr>
        <w:t xml:space="preserve"> на участие в конкурсном </w:t>
      </w:r>
      <w:proofErr w:type="gramStart"/>
      <w:r w:rsidRPr="00F5010E">
        <w:rPr>
          <w:sz w:val="28"/>
          <w:szCs w:val="28"/>
        </w:rPr>
        <w:t>отборе</w:t>
      </w:r>
      <w:proofErr w:type="gramEnd"/>
      <w:r w:rsidRPr="00F5010E">
        <w:rPr>
          <w:sz w:val="28"/>
          <w:szCs w:val="28"/>
        </w:rPr>
        <w:t xml:space="preserve"> </w:t>
      </w:r>
      <w:r w:rsidR="009D48E2">
        <w:rPr>
          <w:sz w:val="28"/>
          <w:szCs w:val="28"/>
        </w:rPr>
        <w:t xml:space="preserve">комплексов мер </w:t>
      </w:r>
      <w:r w:rsidR="009D48E2" w:rsidRPr="00F5010E">
        <w:rPr>
          <w:sz w:val="28"/>
          <w:szCs w:val="28"/>
        </w:rPr>
        <w:t>(далее – региональный комплекс мер)</w:t>
      </w:r>
      <w:r w:rsidR="009D48E2" w:rsidRPr="00EF00FF">
        <w:rPr>
          <w:sz w:val="28"/>
          <w:szCs w:val="28"/>
        </w:rPr>
        <w:t xml:space="preserve"> </w:t>
      </w:r>
      <w:r w:rsidR="009D48E2">
        <w:rPr>
          <w:sz w:val="28"/>
          <w:szCs w:val="28"/>
        </w:rPr>
        <w:t>по содействию субъектам Российской Федерации в поддержке жизненного потенциала семей, воспитывающих детей с инвалидностью</w:t>
      </w:r>
      <w:r w:rsidR="00EF00FF" w:rsidRPr="00EF00FF">
        <w:rPr>
          <w:sz w:val="28"/>
          <w:szCs w:val="28"/>
        </w:rPr>
        <w:t xml:space="preserve"> </w:t>
      </w:r>
      <w:r w:rsidR="00482BF7" w:rsidRPr="00F5010E">
        <w:rPr>
          <w:sz w:val="28"/>
          <w:szCs w:val="28"/>
        </w:rPr>
        <w:t>(далее – заявка)</w:t>
      </w:r>
      <w:r w:rsidR="00964FAE" w:rsidRPr="00F5010E">
        <w:rPr>
          <w:sz w:val="28"/>
          <w:szCs w:val="28"/>
        </w:rPr>
        <w:t>,</w:t>
      </w:r>
      <w:r w:rsidR="00482BF7" w:rsidRPr="00F5010E">
        <w:rPr>
          <w:sz w:val="28"/>
          <w:szCs w:val="28"/>
        </w:rPr>
        <w:t xml:space="preserve"> осуществляется </w:t>
      </w:r>
      <w:r w:rsidRPr="00F5010E">
        <w:rPr>
          <w:sz w:val="28"/>
          <w:szCs w:val="28"/>
        </w:rPr>
        <w:t>с учетом требований, изложенных в следующих документах:</w:t>
      </w:r>
    </w:p>
    <w:p w:rsidR="00E42BC0" w:rsidRPr="00F5010E" w:rsidRDefault="00964FAE" w:rsidP="00E554A0">
      <w:pPr>
        <w:ind w:right="-261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Положении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</w:t>
      </w:r>
      <w:r w:rsidR="00DB4F6C" w:rsidRPr="00F5010E">
        <w:rPr>
          <w:bCs/>
          <w:sz w:val="28"/>
          <w:szCs w:val="28"/>
        </w:rPr>
        <w:t xml:space="preserve">(протокол заседания правления Фонда от 16 апреля 2021 г. № 2) </w:t>
      </w:r>
      <w:r w:rsidR="00E42BC0" w:rsidRPr="00F5010E">
        <w:rPr>
          <w:sz w:val="28"/>
          <w:szCs w:val="28"/>
        </w:rPr>
        <w:t>(далее – Положение);</w:t>
      </w:r>
    </w:p>
    <w:p w:rsidR="00E42BC0" w:rsidRPr="00F5010E" w:rsidRDefault="00E42BC0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Конкурсн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документаци</w:t>
      </w:r>
      <w:r w:rsidR="00A56D9D" w:rsidRPr="00F5010E">
        <w:rPr>
          <w:sz w:val="28"/>
          <w:szCs w:val="28"/>
        </w:rPr>
        <w:t>и</w:t>
      </w:r>
      <w:r w:rsidRPr="00F5010E">
        <w:rPr>
          <w:sz w:val="28"/>
          <w:szCs w:val="28"/>
        </w:rPr>
        <w:t xml:space="preserve"> по конкурсному отбору </w:t>
      </w:r>
      <w:r w:rsidR="00986BE7" w:rsidRPr="00986BE7">
        <w:rPr>
          <w:sz w:val="28"/>
          <w:szCs w:val="28"/>
        </w:rPr>
        <w:t>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  <w:r w:rsidR="00F53BA8" w:rsidRPr="00F53BA8">
        <w:rPr>
          <w:sz w:val="28"/>
          <w:szCs w:val="28"/>
        </w:rPr>
        <w:t xml:space="preserve"> </w:t>
      </w:r>
      <w:r w:rsidRPr="00F5010E">
        <w:rPr>
          <w:sz w:val="28"/>
          <w:szCs w:val="28"/>
        </w:rPr>
        <w:t>(далее – конкурсная документация), утвержденн</w:t>
      </w:r>
      <w:r w:rsidR="00A56D9D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приказом </w:t>
      </w:r>
      <w:r w:rsidRPr="004E41B3">
        <w:rPr>
          <w:sz w:val="28"/>
          <w:szCs w:val="28"/>
        </w:rPr>
        <w:t>Фо</w:t>
      </w:r>
      <w:r w:rsidR="00AB7DD2" w:rsidRPr="004E41B3">
        <w:rPr>
          <w:sz w:val="28"/>
          <w:szCs w:val="28"/>
        </w:rPr>
        <w:t xml:space="preserve">нда </w:t>
      </w:r>
      <w:r w:rsidR="00CD0EAE" w:rsidRPr="004E41B3">
        <w:rPr>
          <w:sz w:val="28"/>
          <w:szCs w:val="28"/>
        </w:rPr>
        <w:t xml:space="preserve">от </w:t>
      </w:r>
      <w:r w:rsidR="004E41B3">
        <w:rPr>
          <w:sz w:val="28"/>
          <w:szCs w:val="28"/>
        </w:rPr>
        <w:t>9</w:t>
      </w:r>
      <w:r w:rsidR="00614B7C" w:rsidRPr="004E41B3">
        <w:rPr>
          <w:sz w:val="28"/>
          <w:szCs w:val="28"/>
        </w:rPr>
        <w:t xml:space="preserve"> </w:t>
      </w:r>
      <w:r w:rsidR="00F53BA8" w:rsidRPr="004E41B3">
        <w:rPr>
          <w:sz w:val="28"/>
          <w:szCs w:val="28"/>
        </w:rPr>
        <w:t>июля</w:t>
      </w:r>
      <w:r w:rsidR="00614B7C" w:rsidRPr="004E41B3">
        <w:rPr>
          <w:sz w:val="28"/>
          <w:szCs w:val="28"/>
        </w:rPr>
        <w:t xml:space="preserve"> 20</w:t>
      </w:r>
      <w:r w:rsidR="004E41B3">
        <w:rPr>
          <w:sz w:val="28"/>
          <w:szCs w:val="28"/>
        </w:rPr>
        <w:t>21 г. № 107</w:t>
      </w:r>
      <w:r w:rsidR="00FD3BAD" w:rsidRPr="004E41B3">
        <w:rPr>
          <w:sz w:val="28"/>
          <w:szCs w:val="28"/>
        </w:rPr>
        <w:t>.</w:t>
      </w:r>
    </w:p>
    <w:p w:rsidR="00725500" w:rsidRPr="00F5010E" w:rsidRDefault="00725500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Настоящие Методические рекомендации по подготовке заявки</w:t>
      </w:r>
      <w:r w:rsidR="005F2B77" w:rsidRPr="00F5010E">
        <w:rPr>
          <w:sz w:val="28"/>
          <w:szCs w:val="28"/>
        </w:rPr>
        <w:t xml:space="preserve"> на участие в конкурсном отборе </w:t>
      </w:r>
      <w:r w:rsidR="0044693A">
        <w:rPr>
          <w:sz w:val="28"/>
          <w:szCs w:val="28"/>
        </w:rPr>
        <w:t>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  <w:r w:rsidR="006C6B08" w:rsidRPr="006C6B08">
        <w:rPr>
          <w:sz w:val="28"/>
          <w:szCs w:val="28"/>
        </w:rPr>
        <w:t xml:space="preserve"> </w:t>
      </w:r>
      <w:r w:rsidRPr="00F5010E">
        <w:rPr>
          <w:sz w:val="28"/>
          <w:szCs w:val="28"/>
        </w:rPr>
        <w:t>(далее – методические рекомендации)</w:t>
      </w:r>
      <w:r w:rsidR="00964FAE" w:rsidRPr="00F5010E">
        <w:rPr>
          <w:sz w:val="28"/>
          <w:szCs w:val="28"/>
        </w:rPr>
        <w:t>,</w:t>
      </w:r>
      <w:r w:rsidRPr="00F5010E">
        <w:rPr>
          <w:sz w:val="28"/>
          <w:szCs w:val="28"/>
        </w:rPr>
        <w:t xml:space="preserve"> разработаны в целях оказания заявителям дополнительной консультационной поддержки при составлении и оформлении</w:t>
      </w:r>
      <w:r w:rsidR="000D10C0" w:rsidRPr="00F5010E">
        <w:rPr>
          <w:sz w:val="28"/>
          <w:szCs w:val="28"/>
        </w:rPr>
        <w:t xml:space="preserve"> заявок</w:t>
      </w:r>
      <w:r w:rsidRPr="00F5010E">
        <w:rPr>
          <w:sz w:val="28"/>
          <w:szCs w:val="28"/>
        </w:rPr>
        <w:t>.</w:t>
      </w:r>
    </w:p>
    <w:p w:rsidR="003A6EA7" w:rsidRDefault="003A6EA7" w:rsidP="003A6EA7">
      <w:pPr>
        <w:pStyle w:val="a7"/>
        <w:ind w:left="0" w:right="-2" w:firstLine="709"/>
        <w:jc w:val="both"/>
        <w:rPr>
          <w:sz w:val="28"/>
          <w:szCs w:val="28"/>
        </w:rPr>
      </w:pPr>
      <w:r w:rsidRPr="00957229">
        <w:rPr>
          <w:sz w:val="28"/>
          <w:szCs w:val="28"/>
        </w:rPr>
        <w:t xml:space="preserve">Заявка составляется по форме, </w:t>
      </w:r>
      <w:r w:rsidRPr="00B035BF">
        <w:rPr>
          <w:sz w:val="28"/>
          <w:szCs w:val="28"/>
        </w:rPr>
        <w:t xml:space="preserve">утвержденной приказом Фонда </w:t>
      </w:r>
      <w:bookmarkStart w:id="0" w:name="_GoBack"/>
      <w:bookmarkEnd w:id="0"/>
      <w:r w:rsidRPr="004E41B3">
        <w:rPr>
          <w:sz w:val="28"/>
          <w:szCs w:val="28"/>
        </w:rPr>
        <w:t xml:space="preserve">от </w:t>
      </w:r>
      <w:r w:rsidR="004E41B3" w:rsidRPr="004E41B3">
        <w:rPr>
          <w:sz w:val="28"/>
          <w:szCs w:val="28"/>
        </w:rPr>
        <w:t>9 июля 2021 г. № 107</w:t>
      </w:r>
      <w:r w:rsidRPr="004E41B3">
        <w:rPr>
          <w:sz w:val="28"/>
          <w:szCs w:val="28"/>
        </w:rPr>
        <w:t>,</w:t>
      </w:r>
      <w:r w:rsidRPr="00B035BF">
        <w:rPr>
          <w:sz w:val="28"/>
          <w:szCs w:val="28"/>
        </w:rPr>
        <w:t xml:space="preserve"> </w:t>
      </w:r>
      <w:r w:rsidRPr="00957229">
        <w:rPr>
          <w:sz w:val="28"/>
          <w:szCs w:val="28"/>
        </w:rPr>
        <w:t>включающей 6 разделов. При заполнении формы заявки не допускается исключение или изменение структуры разделов.</w:t>
      </w:r>
    </w:p>
    <w:p w:rsidR="00D56081" w:rsidRPr="00F5010E" w:rsidRDefault="00BF1FE8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Форма заявки включает</w:t>
      </w:r>
      <w:r w:rsidR="00D56081" w:rsidRPr="00F5010E">
        <w:rPr>
          <w:sz w:val="28"/>
          <w:szCs w:val="28"/>
        </w:rPr>
        <w:t>:</w:t>
      </w:r>
    </w:p>
    <w:p w:rsidR="00D56081" w:rsidRPr="00F5010E" w:rsidRDefault="00D56081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форму для заполнения разделов 1-3, 5 заявки («Основные положения», «Цель, целевые группы и показатели регионального комплекса мер», «Результаты регионального комплекса, «Дополнительная информация</w:t>
      </w:r>
      <w:r w:rsidR="00A21F5D" w:rsidRPr="00F5010E">
        <w:rPr>
          <w:sz w:val="28"/>
          <w:szCs w:val="28"/>
        </w:rPr>
        <w:t>»</w:t>
      </w:r>
      <w:r w:rsidRPr="00F5010E">
        <w:rPr>
          <w:sz w:val="28"/>
          <w:szCs w:val="28"/>
        </w:rPr>
        <w:t>);</w:t>
      </w:r>
    </w:p>
    <w:p w:rsidR="00D56081" w:rsidRPr="00F5010E" w:rsidRDefault="00D56081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4 «Финансовое обеспечение реализации регионального комплекса мер»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;</w:t>
      </w:r>
    </w:p>
    <w:p w:rsidR="00D56081" w:rsidRPr="00F5010E" w:rsidRDefault="00D56081" w:rsidP="00E554A0">
      <w:pPr>
        <w:pStyle w:val="a7"/>
        <w:ind w:left="0"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форму раздела </w:t>
      </w:r>
      <w:r w:rsidR="00431A01" w:rsidRPr="00F5010E">
        <w:rPr>
          <w:sz w:val="28"/>
          <w:szCs w:val="28"/>
        </w:rPr>
        <w:t>6</w:t>
      </w:r>
      <w:r w:rsidRPr="00F5010E">
        <w:rPr>
          <w:sz w:val="28"/>
          <w:szCs w:val="28"/>
        </w:rPr>
        <w:t xml:space="preserve"> «Финансово-экономическое обоснование мероприятий, на реализацию которых запрашивается грант»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>.</w:t>
      </w:r>
    </w:p>
    <w:p w:rsidR="00D76CF9" w:rsidRPr="00F5010E" w:rsidRDefault="00D76CF9" w:rsidP="00F6270E">
      <w:pPr>
        <w:ind w:right="-284"/>
        <w:jc w:val="both"/>
        <w:rPr>
          <w:sz w:val="28"/>
          <w:szCs w:val="28"/>
        </w:rPr>
      </w:pPr>
    </w:p>
    <w:p w:rsidR="00D41365" w:rsidRPr="00F5010E" w:rsidRDefault="00482BF7" w:rsidP="00E554A0">
      <w:pPr>
        <w:pStyle w:val="a7"/>
        <w:numPr>
          <w:ilvl w:val="0"/>
          <w:numId w:val="1"/>
        </w:numPr>
        <w:ind w:left="0" w:right="-284" w:firstLine="709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Оформление</w:t>
      </w:r>
      <w:r w:rsidR="00725500" w:rsidRPr="00F5010E">
        <w:rPr>
          <w:b/>
          <w:sz w:val="28"/>
          <w:szCs w:val="28"/>
        </w:rPr>
        <w:t xml:space="preserve"> </w:t>
      </w:r>
      <w:r w:rsidR="00BC2A5D" w:rsidRPr="00F5010E">
        <w:rPr>
          <w:b/>
          <w:sz w:val="28"/>
          <w:szCs w:val="28"/>
        </w:rPr>
        <w:t>заявки</w:t>
      </w:r>
    </w:p>
    <w:p w:rsidR="00D41365" w:rsidRPr="00F5010E" w:rsidRDefault="00D41365" w:rsidP="00E554A0">
      <w:pPr>
        <w:ind w:right="-284" w:firstLine="709"/>
        <w:jc w:val="both"/>
        <w:rPr>
          <w:sz w:val="28"/>
          <w:szCs w:val="28"/>
        </w:rPr>
      </w:pPr>
    </w:p>
    <w:p w:rsidR="00453EF8" w:rsidRPr="00F5010E" w:rsidRDefault="00D41365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>Заявка печатается на русском языке шрифтом № 12 «</w:t>
      </w:r>
      <w:proofErr w:type="spellStart"/>
      <w:r w:rsidRPr="00F5010E">
        <w:rPr>
          <w:sz w:val="28"/>
          <w:szCs w:val="28"/>
        </w:rPr>
        <w:t>Times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New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Roman</w:t>
      </w:r>
      <w:proofErr w:type="spellEnd"/>
      <w:r w:rsidRPr="00F5010E">
        <w:rPr>
          <w:sz w:val="28"/>
          <w:szCs w:val="28"/>
        </w:rPr>
        <w:t xml:space="preserve">» и представляется на бумажном (в одном экземпляре) и электронном (CD-диск или </w:t>
      </w:r>
      <w:proofErr w:type="spellStart"/>
      <w:r w:rsidRPr="00F5010E">
        <w:rPr>
          <w:sz w:val="28"/>
          <w:szCs w:val="28"/>
        </w:rPr>
        <w:t>флеш</w:t>
      </w:r>
      <w:proofErr w:type="spellEnd"/>
      <w:r w:rsidRPr="00F5010E">
        <w:rPr>
          <w:sz w:val="28"/>
          <w:szCs w:val="28"/>
        </w:rPr>
        <w:t>-</w:t>
      </w:r>
      <w:r w:rsidR="00453EF8" w:rsidRPr="00F5010E">
        <w:rPr>
          <w:sz w:val="28"/>
          <w:szCs w:val="28"/>
        </w:rPr>
        <w:t>карта) носителях.</w:t>
      </w:r>
    </w:p>
    <w:p w:rsidR="00453EF8" w:rsidRPr="00F5010E" w:rsidRDefault="00453EF8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Заявка формируется в виде единого документа, при этом каждый раздел заявки должен начинаться с нового листа.</w:t>
      </w:r>
    </w:p>
    <w:p w:rsidR="00D41365" w:rsidRPr="00F5010E" w:rsidRDefault="00D41365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CB6438" w:rsidRPr="00F5010E" w:rsidRDefault="00CB6438" w:rsidP="00E554A0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Заявка подписывается руководителем органа исполнительной власти субъекта Российской Федерации или его заместителем, исполняющим обязанности руководителя на период его отсутствия.</w:t>
      </w:r>
    </w:p>
    <w:p w:rsidR="00D41365" w:rsidRPr="00F5010E" w:rsidRDefault="00D41365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Подписание заявки другими лицами, в том числе иными должностными лицами, не допускается. </w:t>
      </w:r>
    </w:p>
    <w:p w:rsidR="00D41365" w:rsidRPr="00F5010E" w:rsidRDefault="00D41365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 соответствующих листах заявки ставится подпись и печать заявителя.</w:t>
      </w:r>
    </w:p>
    <w:p w:rsidR="00A479BD" w:rsidRPr="00F5010E" w:rsidRDefault="00A479BD" w:rsidP="00E554A0">
      <w:pPr>
        <w:ind w:right="-2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составлении заявки важно учесть, что при оценке заявок конкурсная комиссия ориентируются на содержащуюся в заявке информацию, поэтому заявка долж</w:t>
      </w:r>
      <w:r w:rsidR="008118C4" w:rsidRPr="00F5010E">
        <w:rPr>
          <w:sz w:val="28"/>
          <w:szCs w:val="28"/>
        </w:rPr>
        <w:t>на</w:t>
      </w:r>
      <w:r w:rsidRPr="00F5010E">
        <w:rPr>
          <w:sz w:val="28"/>
          <w:szCs w:val="28"/>
        </w:rPr>
        <w:t xml:space="preserve"> содержать полные сведения о </w:t>
      </w:r>
      <w:r w:rsidR="005F2B77" w:rsidRPr="00F5010E">
        <w:rPr>
          <w:sz w:val="28"/>
          <w:szCs w:val="28"/>
        </w:rPr>
        <w:t>региональном комплексе мер</w:t>
      </w:r>
      <w:r w:rsidRPr="00F5010E">
        <w:rPr>
          <w:sz w:val="28"/>
          <w:szCs w:val="28"/>
        </w:rPr>
        <w:t xml:space="preserve"> и заявителе.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Заявка на участие в конкурсе, подписывается руководителем органа исполнительной власти субъекта Российской Федерации или его заместителем, исполняющим обязанности руководителя на период его отсутствия.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Подписание заявки другими лицами не допускается.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 xml:space="preserve">Заявка направляется на конкурс с сопроводительным письмом, подписанным руководителем (заместителем руководителя) высшего исполнительного органа государственной власти субъекта Российской Федерации. 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 xml:space="preserve">Сопроводительное письмо содержит обязательство утвердить </w:t>
      </w:r>
      <w:r w:rsidR="00F80391" w:rsidRPr="00F5010E">
        <w:rPr>
          <w:bCs/>
          <w:sz w:val="28"/>
          <w:szCs w:val="28"/>
        </w:rPr>
        <w:t xml:space="preserve">региональный </w:t>
      </w:r>
      <w:r w:rsidRPr="00F5010E">
        <w:rPr>
          <w:bCs/>
          <w:sz w:val="28"/>
          <w:szCs w:val="28"/>
        </w:rPr>
        <w:t xml:space="preserve">комплекс мер в установленном порядке, обеспечить целевое использование средств гранта и софинансирование </w:t>
      </w:r>
      <w:r w:rsidR="002A0EA3" w:rsidRPr="00F5010E">
        <w:rPr>
          <w:bCs/>
          <w:sz w:val="28"/>
          <w:szCs w:val="28"/>
        </w:rPr>
        <w:t xml:space="preserve">регионального </w:t>
      </w:r>
      <w:r w:rsidRPr="00F5010E">
        <w:rPr>
          <w:bCs/>
          <w:sz w:val="28"/>
          <w:szCs w:val="28"/>
        </w:rPr>
        <w:t xml:space="preserve">комплекса мер за счет средств </w:t>
      </w:r>
      <w:r w:rsidRPr="00F5010E">
        <w:rPr>
          <w:sz w:val="28"/>
          <w:szCs w:val="28"/>
        </w:rPr>
        <w:t>субъекта Российской Федерации</w:t>
      </w:r>
      <w:r w:rsidR="00D538F3" w:rsidRPr="00F5010E">
        <w:rPr>
          <w:bCs/>
          <w:sz w:val="28"/>
          <w:szCs w:val="28"/>
        </w:rPr>
        <w:t>,</w:t>
      </w:r>
      <w:r w:rsidR="00D538F3" w:rsidRPr="00F5010E">
        <w:t xml:space="preserve"> </w:t>
      </w:r>
      <w:r w:rsidR="00D538F3" w:rsidRPr="00F5010E">
        <w:rPr>
          <w:bCs/>
          <w:sz w:val="28"/>
          <w:szCs w:val="28"/>
        </w:rPr>
        <w:t>информацию о соответствии исполнителей и соисполнителей мероприятий комплекса мер требованиям пункта 3.5 Положения и пункта 4.2 конкурсной документации.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Отсутствие указанного письма заявителя является основанием для отклонения заявки на первом этапе конкурса.</w:t>
      </w:r>
    </w:p>
    <w:p w:rsidR="0033752F" w:rsidRPr="00F5010E" w:rsidRDefault="0033752F" w:rsidP="00E554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Заявка направляется в адрес Фонда с описью вложенных документо</w:t>
      </w:r>
      <w:r w:rsidR="008E17DE">
        <w:rPr>
          <w:bCs/>
          <w:sz w:val="28"/>
          <w:szCs w:val="28"/>
        </w:rPr>
        <w:t>в по форме, установленной конкурсной докуме</w:t>
      </w:r>
      <w:r w:rsidR="00C335F1">
        <w:rPr>
          <w:bCs/>
          <w:sz w:val="28"/>
          <w:szCs w:val="28"/>
        </w:rPr>
        <w:t>н</w:t>
      </w:r>
      <w:r w:rsidR="008E17DE">
        <w:rPr>
          <w:bCs/>
          <w:sz w:val="28"/>
          <w:szCs w:val="28"/>
        </w:rPr>
        <w:t>тацией</w:t>
      </w:r>
      <w:r w:rsidR="003D427E">
        <w:rPr>
          <w:bCs/>
          <w:sz w:val="28"/>
          <w:szCs w:val="28"/>
        </w:rPr>
        <w:t>.</w:t>
      </w:r>
    </w:p>
    <w:p w:rsidR="00453EF8" w:rsidRPr="00F5010E" w:rsidRDefault="00453EF8" w:rsidP="00E554A0">
      <w:pPr>
        <w:ind w:right="-284" w:firstLine="709"/>
        <w:contextualSpacing/>
        <w:jc w:val="both"/>
        <w:rPr>
          <w:sz w:val="28"/>
          <w:szCs w:val="28"/>
        </w:rPr>
      </w:pPr>
    </w:p>
    <w:p w:rsidR="0033752F" w:rsidRPr="00F5010E" w:rsidRDefault="00A56D9D" w:rsidP="00E554A0">
      <w:pPr>
        <w:pStyle w:val="a7"/>
        <w:numPr>
          <w:ilvl w:val="0"/>
          <w:numId w:val="1"/>
        </w:numPr>
        <w:ind w:left="0" w:right="-284" w:firstLine="709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Содержание</w:t>
      </w:r>
      <w:r w:rsidR="000D10C0" w:rsidRPr="00F5010E">
        <w:rPr>
          <w:b/>
          <w:sz w:val="28"/>
          <w:szCs w:val="28"/>
        </w:rPr>
        <w:t xml:space="preserve"> заявки</w:t>
      </w:r>
      <w:r w:rsidR="000E79EB" w:rsidRPr="00F5010E">
        <w:rPr>
          <w:b/>
          <w:sz w:val="28"/>
          <w:szCs w:val="28"/>
        </w:rPr>
        <w:t xml:space="preserve"> </w:t>
      </w:r>
    </w:p>
    <w:p w:rsidR="000E79EB" w:rsidRPr="00F5010E" w:rsidRDefault="000E79EB" w:rsidP="00E554A0">
      <w:pPr>
        <w:pStyle w:val="a7"/>
        <w:ind w:left="0" w:right="-284" w:firstLine="709"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(Паспорт регионального комплекса мер)</w:t>
      </w:r>
    </w:p>
    <w:p w:rsidR="00B13A85" w:rsidRPr="00F5010E" w:rsidRDefault="00B13A85" w:rsidP="00E554A0">
      <w:pPr>
        <w:ind w:right="-284" w:firstLine="709"/>
        <w:contextualSpacing/>
        <w:jc w:val="both"/>
        <w:rPr>
          <w:sz w:val="28"/>
          <w:szCs w:val="28"/>
        </w:rPr>
      </w:pPr>
    </w:p>
    <w:p w:rsidR="00B13A85" w:rsidRPr="00F5010E" w:rsidRDefault="005F2B77" w:rsidP="00E554A0">
      <w:pPr>
        <w:ind w:right="-284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3.1. Раздел</w:t>
      </w:r>
      <w:r w:rsidR="00B13A85" w:rsidRPr="00F5010E">
        <w:rPr>
          <w:b/>
          <w:sz w:val="28"/>
          <w:szCs w:val="28"/>
        </w:rPr>
        <w:t xml:space="preserve"> 1</w:t>
      </w:r>
      <w:r w:rsidRPr="00F5010E">
        <w:rPr>
          <w:b/>
          <w:sz w:val="28"/>
          <w:szCs w:val="28"/>
        </w:rPr>
        <w:t xml:space="preserve"> формы заявки</w:t>
      </w:r>
      <w:r w:rsidR="00A0118B" w:rsidRPr="00F5010E">
        <w:rPr>
          <w:b/>
          <w:sz w:val="28"/>
          <w:szCs w:val="28"/>
        </w:rPr>
        <w:t xml:space="preserve"> «Основные </w:t>
      </w:r>
      <w:r w:rsidR="00902D50" w:rsidRPr="00F5010E">
        <w:rPr>
          <w:b/>
          <w:sz w:val="28"/>
          <w:szCs w:val="28"/>
        </w:rPr>
        <w:t>положения»</w:t>
      </w:r>
      <w:r w:rsidR="00AB5343" w:rsidRPr="00F5010E">
        <w:rPr>
          <w:b/>
          <w:sz w:val="28"/>
          <w:szCs w:val="28"/>
        </w:rPr>
        <w:t>.</w:t>
      </w:r>
      <w:r w:rsidR="00043C69" w:rsidRPr="00F5010E">
        <w:rPr>
          <w:b/>
          <w:sz w:val="28"/>
          <w:szCs w:val="28"/>
        </w:rPr>
        <w:t xml:space="preserve"> </w:t>
      </w:r>
    </w:p>
    <w:p w:rsidR="006C3D32" w:rsidRPr="00F5010E" w:rsidRDefault="005F2B77" w:rsidP="00E554A0">
      <w:pPr>
        <w:spacing w:line="240" w:lineRule="atLeast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043C69" w:rsidRPr="00F5010E">
        <w:rPr>
          <w:sz w:val="28"/>
          <w:szCs w:val="28"/>
        </w:rPr>
        <w:t>строке</w:t>
      </w:r>
      <w:r w:rsidR="006C3D32" w:rsidRPr="00F5010E">
        <w:rPr>
          <w:sz w:val="28"/>
          <w:szCs w:val="28"/>
        </w:rPr>
        <w:t xml:space="preserve"> «География регионального комплекса мер» указываются муниципальные образования субъекта Российской Федерации, организации разной ведомственной принадлежности, принимающие участие в региональном комплексе мер</w:t>
      </w:r>
      <w:r w:rsidR="000500C8" w:rsidRPr="00F5010E">
        <w:rPr>
          <w:sz w:val="28"/>
          <w:szCs w:val="28"/>
        </w:rPr>
        <w:t>.</w:t>
      </w:r>
    </w:p>
    <w:p w:rsidR="000500C8" w:rsidRPr="00F5010E" w:rsidRDefault="00043C69" w:rsidP="00E554A0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F5010E">
        <w:rPr>
          <w:sz w:val="28"/>
          <w:szCs w:val="28"/>
        </w:rPr>
        <w:t xml:space="preserve">В строке </w:t>
      </w:r>
      <w:r w:rsidR="000500C8" w:rsidRPr="00F5010E">
        <w:rPr>
          <w:sz w:val="28"/>
          <w:szCs w:val="28"/>
        </w:rPr>
        <w:t>«Заявитель» указывается полное наименование органа исполнительной власти субъекта Российской Федерации, представляющего регио</w:t>
      </w:r>
      <w:r w:rsidR="001C491A" w:rsidRPr="00F5010E">
        <w:rPr>
          <w:sz w:val="28"/>
          <w:szCs w:val="28"/>
        </w:rPr>
        <w:t>нальный комплекс мер на конкурс</w:t>
      </w:r>
      <w:r w:rsidR="00CB6438" w:rsidRPr="00F5010E">
        <w:rPr>
          <w:sz w:val="28"/>
          <w:szCs w:val="28"/>
        </w:rPr>
        <w:t>.</w:t>
      </w:r>
    </w:p>
    <w:p w:rsidR="000500C8" w:rsidRPr="00F5010E" w:rsidRDefault="00D33F42" w:rsidP="00E554A0">
      <w:pPr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В </w:t>
      </w:r>
      <w:r w:rsidR="00FD3BAD" w:rsidRPr="00F5010E">
        <w:rPr>
          <w:sz w:val="28"/>
          <w:szCs w:val="28"/>
        </w:rPr>
        <w:t>строке</w:t>
      </w:r>
      <w:r w:rsidRPr="00F5010E">
        <w:rPr>
          <w:sz w:val="28"/>
          <w:szCs w:val="28"/>
        </w:rPr>
        <w:t xml:space="preserve"> «Руководитель регионального комплекса мер» указываются ФИО, должность, телефон, адрес электронной почты руководителя органа исполнительной власти субъекта Российской Федерации, подписывающего заявку.</w:t>
      </w:r>
    </w:p>
    <w:p w:rsidR="00D33F42" w:rsidRPr="00F5010E" w:rsidRDefault="00043C69" w:rsidP="00E55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строке </w:t>
      </w:r>
      <w:r w:rsidR="00D33F42" w:rsidRPr="00F5010E">
        <w:rPr>
          <w:sz w:val="28"/>
          <w:szCs w:val="28"/>
        </w:rPr>
        <w:t>«Куратор регионального комплекса мер» указываются ФИО, должность, телефон, адрес электронной почты</w:t>
      </w:r>
      <w:r w:rsidR="00D33F42" w:rsidRPr="00F5010E">
        <w:rPr>
          <w:rFonts w:eastAsia="Arial Unicode MS"/>
          <w:bCs/>
          <w:sz w:val="28"/>
          <w:szCs w:val="28"/>
          <w:u w:color="000000"/>
        </w:rPr>
        <w:t xml:space="preserve"> должностного лица, ответственного за координацию регионального комплекса мер </w:t>
      </w:r>
      <w:r w:rsidR="00D33F42" w:rsidRPr="00F5010E">
        <w:rPr>
          <w:sz w:val="28"/>
          <w:szCs w:val="28"/>
        </w:rPr>
        <w:t>(назначается руководителем заявителя).</w:t>
      </w:r>
    </w:p>
    <w:p w:rsidR="00CF2725" w:rsidRPr="00F5010E" w:rsidRDefault="00043C69" w:rsidP="00E55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строке </w:t>
      </w:r>
      <w:r w:rsidR="00D33F42" w:rsidRPr="00F5010E">
        <w:rPr>
          <w:sz w:val="28"/>
          <w:szCs w:val="28"/>
        </w:rPr>
        <w:t>«С</w:t>
      </w:r>
      <w:r w:rsidR="001C491A" w:rsidRPr="00F5010E">
        <w:rPr>
          <w:sz w:val="28"/>
          <w:szCs w:val="28"/>
        </w:rPr>
        <w:t>вязь с региональными проектами»</w:t>
      </w:r>
      <w:r w:rsidR="00CF2725" w:rsidRPr="00F5010E">
        <w:rPr>
          <w:sz w:val="28"/>
          <w:szCs w:val="28"/>
        </w:rPr>
        <w:t xml:space="preserve"> указывается </w:t>
      </w:r>
      <w:r w:rsidR="00CB6438" w:rsidRPr="00F5010E">
        <w:rPr>
          <w:sz w:val="28"/>
          <w:szCs w:val="28"/>
        </w:rPr>
        <w:t>наименование</w:t>
      </w:r>
      <w:r w:rsidR="00CF2725" w:rsidRPr="00F5010E">
        <w:rPr>
          <w:sz w:val="28"/>
          <w:szCs w:val="28"/>
        </w:rPr>
        <w:t xml:space="preserve"> региональн</w:t>
      </w:r>
      <w:r w:rsidR="00CB6438" w:rsidRPr="00F5010E">
        <w:rPr>
          <w:sz w:val="28"/>
          <w:szCs w:val="28"/>
        </w:rPr>
        <w:t>ого</w:t>
      </w:r>
      <w:r w:rsidR="00CF2725" w:rsidRPr="00F5010E">
        <w:rPr>
          <w:sz w:val="28"/>
          <w:szCs w:val="28"/>
        </w:rPr>
        <w:t xml:space="preserve"> проект</w:t>
      </w:r>
      <w:r w:rsidR="00CB6438" w:rsidRPr="00F5010E">
        <w:rPr>
          <w:sz w:val="28"/>
          <w:szCs w:val="28"/>
        </w:rPr>
        <w:t>а</w:t>
      </w:r>
      <w:r w:rsidR="00B16BF2" w:rsidRPr="00F5010E">
        <w:rPr>
          <w:sz w:val="28"/>
          <w:szCs w:val="28"/>
        </w:rPr>
        <w:t>, в который предполагается включение регионального комплекса мер, представленного на конкурсный отбор Фонда</w:t>
      </w:r>
      <w:r w:rsidR="00897605" w:rsidRPr="00F5010E">
        <w:rPr>
          <w:sz w:val="28"/>
          <w:szCs w:val="28"/>
        </w:rPr>
        <w:t>.</w:t>
      </w:r>
    </w:p>
    <w:p w:rsidR="00897605" w:rsidRPr="00F5010E" w:rsidRDefault="00897605" w:rsidP="00E554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строке «Связь с государственными программами субъекта Российской Федерации» указывается </w:t>
      </w:r>
      <w:r w:rsidR="00B16BF2" w:rsidRPr="00F5010E">
        <w:rPr>
          <w:sz w:val="28"/>
          <w:szCs w:val="28"/>
        </w:rPr>
        <w:t>наименование</w:t>
      </w:r>
      <w:r w:rsidRPr="00F5010E">
        <w:rPr>
          <w:sz w:val="28"/>
          <w:szCs w:val="28"/>
        </w:rPr>
        <w:t xml:space="preserve"> государственн</w:t>
      </w:r>
      <w:r w:rsidR="00B16BF2" w:rsidRPr="00F5010E">
        <w:rPr>
          <w:sz w:val="28"/>
          <w:szCs w:val="28"/>
        </w:rPr>
        <w:t>ой</w:t>
      </w:r>
      <w:r w:rsidRPr="00F5010E">
        <w:rPr>
          <w:sz w:val="28"/>
          <w:szCs w:val="28"/>
        </w:rPr>
        <w:t xml:space="preserve"> программ</w:t>
      </w:r>
      <w:r w:rsidR="00B16BF2" w:rsidRPr="00F5010E">
        <w:rPr>
          <w:sz w:val="28"/>
          <w:szCs w:val="28"/>
        </w:rPr>
        <w:t xml:space="preserve">ы, </w:t>
      </w:r>
      <w:r w:rsidR="00377303" w:rsidRPr="00F5010E">
        <w:rPr>
          <w:sz w:val="28"/>
          <w:szCs w:val="28"/>
        </w:rPr>
        <w:t>предусматривающей задачи,</w:t>
      </w:r>
      <w:r w:rsidR="00B16BF2" w:rsidRPr="00F5010E">
        <w:rPr>
          <w:sz w:val="28"/>
          <w:szCs w:val="28"/>
        </w:rPr>
        <w:t xml:space="preserve"> </w:t>
      </w:r>
      <w:r w:rsidR="00377303" w:rsidRPr="00F5010E">
        <w:rPr>
          <w:sz w:val="28"/>
          <w:szCs w:val="28"/>
        </w:rPr>
        <w:t xml:space="preserve">решению которых способствует </w:t>
      </w:r>
      <w:r w:rsidR="00B16BF2" w:rsidRPr="00F5010E">
        <w:rPr>
          <w:sz w:val="28"/>
          <w:szCs w:val="28"/>
        </w:rPr>
        <w:t>региональн</w:t>
      </w:r>
      <w:r w:rsidR="00377303" w:rsidRPr="00F5010E">
        <w:rPr>
          <w:sz w:val="28"/>
          <w:szCs w:val="28"/>
        </w:rPr>
        <w:t>ый</w:t>
      </w:r>
      <w:r w:rsidR="00B16BF2" w:rsidRPr="00F5010E">
        <w:rPr>
          <w:sz w:val="28"/>
          <w:szCs w:val="28"/>
        </w:rPr>
        <w:t xml:space="preserve"> комплекс мер</w:t>
      </w:r>
      <w:r w:rsidR="00D956A2" w:rsidRPr="00F5010E">
        <w:rPr>
          <w:sz w:val="28"/>
          <w:szCs w:val="28"/>
        </w:rPr>
        <w:t>.</w:t>
      </w:r>
    </w:p>
    <w:p w:rsidR="007751CE" w:rsidRPr="00F5010E" w:rsidRDefault="007751CE" w:rsidP="00E554A0">
      <w:pPr>
        <w:ind w:right="-284" w:firstLine="709"/>
        <w:contextualSpacing/>
        <w:jc w:val="both"/>
        <w:rPr>
          <w:b/>
          <w:sz w:val="28"/>
          <w:szCs w:val="28"/>
        </w:rPr>
      </w:pPr>
    </w:p>
    <w:p w:rsidR="005710A9" w:rsidRPr="00F5010E" w:rsidRDefault="00B13A85" w:rsidP="00E554A0">
      <w:pPr>
        <w:ind w:right="-284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3.2.</w:t>
      </w:r>
      <w:r w:rsidRPr="00F5010E">
        <w:rPr>
          <w:sz w:val="28"/>
          <w:szCs w:val="28"/>
        </w:rPr>
        <w:t xml:space="preserve"> </w:t>
      </w:r>
      <w:r w:rsidR="000D10C0" w:rsidRPr="00F5010E">
        <w:rPr>
          <w:b/>
          <w:sz w:val="28"/>
          <w:szCs w:val="28"/>
        </w:rPr>
        <w:t xml:space="preserve">Раздел </w:t>
      </w:r>
      <w:r w:rsidR="00A0118B" w:rsidRPr="00F5010E">
        <w:rPr>
          <w:b/>
          <w:sz w:val="28"/>
          <w:szCs w:val="28"/>
        </w:rPr>
        <w:t>2 формы заявки</w:t>
      </w:r>
      <w:r w:rsidR="00A479BD" w:rsidRPr="00F5010E">
        <w:rPr>
          <w:b/>
          <w:sz w:val="28"/>
          <w:szCs w:val="28"/>
        </w:rPr>
        <w:t xml:space="preserve"> </w:t>
      </w:r>
      <w:r w:rsidR="000D10C0" w:rsidRPr="00F5010E">
        <w:rPr>
          <w:b/>
          <w:sz w:val="28"/>
          <w:szCs w:val="28"/>
        </w:rPr>
        <w:t>«</w:t>
      </w:r>
      <w:r w:rsidR="00902D50" w:rsidRPr="00F5010E">
        <w:rPr>
          <w:b/>
          <w:sz w:val="28"/>
          <w:szCs w:val="28"/>
        </w:rPr>
        <w:t>Цель, целевые группы и показатели регионального комплекса мер</w:t>
      </w:r>
      <w:r w:rsidR="000D10C0" w:rsidRPr="00F5010E">
        <w:rPr>
          <w:b/>
          <w:sz w:val="28"/>
          <w:szCs w:val="28"/>
        </w:rPr>
        <w:t>»</w:t>
      </w:r>
      <w:r w:rsidRPr="00F5010E">
        <w:rPr>
          <w:b/>
          <w:sz w:val="28"/>
          <w:szCs w:val="28"/>
        </w:rPr>
        <w:t>.</w:t>
      </w:r>
      <w:r w:rsidR="00645752" w:rsidRPr="00F5010E">
        <w:rPr>
          <w:b/>
          <w:sz w:val="28"/>
          <w:szCs w:val="28"/>
        </w:rPr>
        <w:t xml:space="preserve"> </w:t>
      </w:r>
    </w:p>
    <w:p w:rsidR="00AB5343" w:rsidRPr="00F5010E" w:rsidRDefault="00AB5343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EB51B2" w:rsidRPr="00F5010E">
        <w:rPr>
          <w:sz w:val="28"/>
          <w:szCs w:val="28"/>
        </w:rPr>
        <w:t xml:space="preserve">строке </w:t>
      </w:r>
      <w:r w:rsidRPr="00F5010E">
        <w:rPr>
          <w:sz w:val="28"/>
          <w:szCs w:val="28"/>
        </w:rPr>
        <w:t>«Цель» указывается четкая и краткая цель регионального комплекса мер, достижимая за период его реализации.</w:t>
      </w:r>
    </w:p>
    <w:p w:rsidR="00AB5343" w:rsidRPr="00F5010E" w:rsidRDefault="00645752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строке </w:t>
      </w:r>
      <w:r w:rsidR="00AB5343" w:rsidRPr="00F5010E">
        <w:rPr>
          <w:sz w:val="28"/>
          <w:szCs w:val="28"/>
        </w:rPr>
        <w:t>«Целевая группа» указывается наименование и численность целевой группы с использованием количественных и качественных характеристик (пункты 3.1, 3.2 конкурсной документации)</w:t>
      </w:r>
      <w:r w:rsidR="00C65EAC" w:rsidRPr="00F5010E">
        <w:rPr>
          <w:sz w:val="28"/>
          <w:szCs w:val="28"/>
        </w:rPr>
        <w:t>.</w:t>
      </w:r>
    </w:p>
    <w:p w:rsidR="006F6714" w:rsidRPr="00F5010E" w:rsidRDefault="00D956A2" w:rsidP="00E554A0">
      <w:pPr>
        <w:ind w:right="-284" w:firstLine="709"/>
        <w:contextualSpacing/>
        <w:jc w:val="both"/>
        <w:rPr>
          <w:b/>
          <w:sz w:val="28"/>
          <w:szCs w:val="28"/>
        </w:rPr>
      </w:pPr>
      <w:r w:rsidRPr="00F5010E">
        <w:rPr>
          <w:sz w:val="28"/>
          <w:szCs w:val="28"/>
        </w:rPr>
        <w:t>В г</w:t>
      </w:r>
      <w:r w:rsidR="00897605" w:rsidRPr="00F5010E">
        <w:rPr>
          <w:sz w:val="28"/>
          <w:szCs w:val="28"/>
        </w:rPr>
        <w:t>рафах</w:t>
      </w:r>
      <w:r w:rsidR="006F6714" w:rsidRPr="00F5010E">
        <w:rPr>
          <w:sz w:val="28"/>
          <w:szCs w:val="28"/>
        </w:rPr>
        <w:t xml:space="preserve"> 4 и 5 </w:t>
      </w:r>
      <w:r w:rsidR="00897605" w:rsidRPr="00F5010E">
        <w:rPr>
          <w:sz w:val="28"/>
          <w:szCs w:val="28"/>
        </w:rPr>
        <w:t>«Базов</w:t>
      </w:r>
      <w:r w:rsidR="004B57F8" w:rsidRPr="00F5010E">
        <w:rPr>
          <w:sz w:val="28"/>
          <w:szCs w:val="28"/>
        </w:rPr>
        <w:t>о</w:t>
      </w:r>
      <w:r w:rsidR="00897605" w:rsidRPr="00F5010E">
        <w:rPr>
          <w:sz w:val="28"/>
          <w:szCs w:val="28"/>
        </w:rPr>
        <w:t>е значени</w:t>
      </w:r>
      <w:r w:rsidR="004B57F8" w:rsidRPr="00F5010E">
        <w:rPr>
          <w:sz w:val="28"/>
          <w:szCs w:val="28"/>
        </w:rPr>
        <w:t>е</w:t>
      </w:r>
      <w:r w:rsidR="00897605" w:rsidRPr="00F5010E">
        <w:rPr>
          <w:sz w:val="28"/>
          <w:szCs w:val="28"/>
        </w:rPr>
        <w:t>» указыва</w:t>
      </w:r>
      <w:r w:rsidR="004B57F8" w:rsidRPr="00F5010E">
        <w:rPr>
          <w:sz w:val="28"/>
          <w:szCs w:val="28"/>
        </w:rPr>
        <w:t>ю</w:t>
      </w:r>
      <w:r w:rsidR="00897605" w:rsidRPr="00F5010E">
        <w:rPr>
          <w:sz w:val="28"/>
          <w:szCs w:val="28"/>
        </w:rPr>
        <w:t xml:space="preserve">тся </w:t>
      </w:r>
      <w:r w:rsidR="004C65DF" w:rsidRPr="00F5010E">
        <w:rPr>
          <w:sz w:val="28"/>
          <w:szCs w:val="28"/>
        </w:rPr>
        <w:t>последн</w:t>
      </w:r>
      <w:r w:rsidR="004B57F8" w:rsidRPr="00F5010E">
        <w:rPr>
          <w:sz w:val="28"/>
          <w:szCs w:val="28"/>
        </w:rPr>
        <w:t>и</w:t>
      </w:r>
      <w:r w:rsidR="004C65DF" w:rsidRPr="00F5010E">
        <w:rPr>
          <w:sz w:val="28"/>
          <w:szCs w:val="28"/>
        </w:rPr>
        <w:t>е расчетн</w:t>
      </w:r>
      <w:r w:rsidR="004B57F8" w:rsidRPr="00F5010E">
        <w:rPr>
          <w:sz w:val="28"/>
          <w:szCs w:val="28"/>
        </w:rPr>
        <w:t>ы</w:t>
      </w:r>
      <w:r w:rsidR="004C65DF" w:rsidRPr="00F5010E">
        <w:rPr>
          <w:sz w:val="28"/>
          <w:szCs w:val="28"/>
        </w:rPr>
        <w:t>е значения показател</w:t>
      </w:r>
      <w:r w:rsidR="004B57F8" w:rsidRPr="00F5010E">
        <w:rPr>
          <w:sz w:val="28"/>
          <w:szCs w:val="28"/>
        </w:rPr>
        <w:t>ей</w:t>
      </w:r>
      <w:r w:rsidR="004C65DF" w:rsidRPr="00F5010E">
        <w:rPr>
          <w:sz w:val="28"/>
          <w:szCs w:val="28"/>
        </w:rPr>
        <w:t xml:space="preserve"> </w:t>
      </w:r>
      <w:r w:rsidR="004B57F8" w:rsidRPr="00F5010E">
        <w:rPr>
          <w:sz w:val="28"/>
          <w:szCs w:val="28"/>
        </w:rPr>
        <w:t>к</w:t>
      </w:r>
      <w:r w:rsidR="00897605" w:rsidRPr="00F5010E">
        <w:rPr>
          <w:sz w:val="28"/>
          <w:szCs w:val="28"/>
        </w:rPr>
        <w:t xml:space="preserve"> </w:t>
      </w:r>
      <w:r w:rsidR="004C65DF" w:rsidRPr="00F5010E">
        <w:rPr>
          <w:sz w:val="28"/>
          <w:szCs w:val="28"/>
        </w:rPr>
        <w:t>момент</w:t>
      </w:r>
      <w:r w:rsidR="004B57F8" w:rsidRPr="00F5010E">
        <w:rPr>
          <w:sz w:val="28"/>
          <w:szCs w:val="28"/>
        </w:rPr>
        <w:t>у</w:t>
      </w:r>
      <w:r w:rsidR="004C65DF" w:rsidRPr="00F5010E">
        <w:rPr>
          <w:sz w:val="28"/>
          <w:szCs w:val="28"/>
        </w:rPr>
        <w:t xml:space="preserve"> подготовки </w:t>
      </w:r>
      <w:r w:rsidR="00F80391" w:rsidRPr="00F5010E">
        <w:rPr>
          <w:sz w:val="28"/>
          <w:szCs w:val="28"/>
        </w:rPr>
        <w:t xml:space="preserve">регионального </w:t>
      </w:r>
      <w:r w:rsidR="004C65DF" w:rsidRPr="00F5010E">
        <w:rPr>
          <w:sz w:val="28"/>
          <w:szCs w:val="28"/>
        </w:rPr>
        <w:t>комплекса мер</w:t>
      </w:r>
      <w:r w:rsidR="002B5E81" w:rsidRPr="00F5010E">
        <w:rPr>
          <w:sz w:val="28"/>
          <w:szCs w:val="28"/>
        </w:rPr>
        <w:t xml:space="preserve"> и</w:t>
      </w:r>
      <w:r w:rsidR="004C65DF" w:rsidRPr="00F5010E">
        <w:rPr>
          <w:sz w:val="28"/>
          <w:szCs w:val="28"/>
        </w:rPr>
        <w:t xml:space="preserve"> </w:t>
      </w:r>
      <w:r w:rsidR="002B5E81" w:rsidRPr="00F5010E">
        <w:rPr>
          <w:sz w:val="28"/>
          <w:szCs w:val="28"/>
        </w:rPr>
        <w:t>дата, на которую был произведен</w:t>
      </w:r>
      <w:r w:rsidR="004B57F8" w:rsidRPr="00F5010E">
        <w:rPr>
          <w:sz w:val="28"/>
          <w:szCs w:val="28"/>
        </w:rPr>
        <w:t xml:space="preserve"> </w:t>
      </w:r>
      <w:r w:rsidR="002B5E81" w:rsidRPr="00F5010E">
        <w:rPr>
          <w:sz w:val="28"/>
          <w:szCs w:val="28"/>
        </w:rPr>
        <w:t xml:space="preserve">их </w:t>
      </w:r>
      <w:r w:rsidR="004C65DF" w:rsidRPr="00F5010E">
        <w:rPr>
          <w:sz w:val="28"/>
          <w:szCs w:val="28"/>
        </w:rPr>
        <w:t>расчет.</w:t>
      </w:r>
    </w:p>
    <w:p w:rsidR="006F6714" w:rsidRPr="00F5010E" w:rsidRDefault="006F6714" w:rsidP="00E554A0">
      <w:pPr>
        <w:ind w:right="-284" w:firstLine="709"/>
        <w:jc w:val="both"/>
        <w:rPr>
          <w:sz w:val="28"/>
          <w:szCs w:val="28"/>
          <w:lang w:eastAsia="en-US"/>
        </w:rPr>
      </w:pPr>
      <w:r w:rsidRPr="00F5010E">
        <w:rPr>
          <w:sz w:val="28"/>
          <w:szCs w:val="28"/>
          <w:lang w:eastAsia="en-US"/>
        </w:rPr>
        <w:t>В графах</w:t>
      </w:r>
      <w:r w:rsidR="00897605" w:rsidRPr="00F5010E">
        <w:rPr>
          <w:sz w:val="28"/>
          <w:szCs w:val="28"/>
          <w:lang w:eastAsia="en-US"/>
        </w:rPr>
        <w:t xml:space="preserve"> 6-9</w:t>
      </w:r>
      <w:r w:rsidRPr="00F5010E">
        <w:rPr>
          <w:sz w:val="28"/>
          <w:szCs w:val="28"/>
          <w:lang w:eastAsia="en-US"/>
        </w:rPr>
        <w:t xml:space="preserve"> «Период, год» указываются </w:t>
      </w:r>
      <w:r w:rsidR="002B5E81" w:rsidRPr="00F5010E">
        <w:rPr>
          <w:sz w:val="28"/>
          <w:szCs w:val="28"/>
          <w:lang w:eastAsia="en-US"/>
        </w:rPr>
        <w:t xml:space="preserve">отчетные </w:t>
      </w:r>
      <w:r w:rsidRPr="00F5010E">
        <w:rPr>
          <w:sz w:val="28"/>
          <w:szCs w:val="28"/>
          <w:lang w:eastAsia="en-US"/>
        </w:rPr>
        <w:t xml:space="preserve">периоды </w:t>
      </w:r>
      <w:r w:rsidR="002B5E81" w:rsidRPr="00F5010E">
        <w:rPr>
          <w:sz w:val="28"/>
          <w:szCs w:val="28"/>
          <w:lang w:eastAsia="en-US"/>
        </w:rPr>
        <w:t>для подсчета показателей</w:t>
      </w:r>
      <w:r w:rsidRPr="00F5010E">
        <w:rPr>
          <w:sz w:val="28"/>
          <w:szCs w:val="28"/>
          <w:lang w:eastAsia="en-US"/>
        </w:rPr>
        <w:t xml:space="preserve">. </w:t>
      </w:r>
    </w:p>
    <w:p w:rsidR="00B13A85" w:rsidRPr="00F5010E" w:rsidRDefault="00B13A85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данный раздел внесены показатели, установленные Фондом</w:t>
      </w:r>
      <w:r w:rsidR="002B5E81" w:rsidRPr="00F5010E">
        <w:rPr>
          <w:sz w:val="28"/>
          <w:szCs w:val="28"/>
        </w:rPr>
        <w:t>,</w:t>
      </w:r>
      <w:r w:rsidRPr="00F5010E">
        <w:rPr>
          <w:sz w:val="28"/>
          <w:szCs w:val="28"/>
        </w:rPr>
        <w:t xml:space="preserve"> </w:t>
      </w:r>
      <w:r w:rsidR="002B5E81" w:rsidRPr="00F5010E">
        <w:rPr>
          <w:sz w:val="28"/>
          <w:szCs w:val="28"/>
        </w:rPr>
        <w:t>которые</w:t>
      </w:r>
      <w:r w:rsidRPr="00F5010E">
        <w:rPr>
          <w:sz w:val="28"/>
          <w:szCs w:val="28"/>
        </w:rPr>
        <w:t xml:space="preserve"> являются обязательными</w:t>
      </w:r>
      <w:r w:rsidR="002B5E81" w:rsidRPr="00F5010E">
        <w:rPr>
          <w:sz w:val="28"/>
          <w:szCs w:val="28"/>
        </w:rPr>
        <w:t xml:space="preserve"> для включения в заявку,</w:t>
      </w:r>
      <w:r w:rsidRPr="00F5010E">
        <w:rPr>
          <w:sz w:val="28"/>
          <w:szCs w:val="28"/>
        </w:rPr>
        <w:t xml:space="preserve"> в </w:t>
      </w:r>
      <w:proofErr w:type="gramStart"/>
      <w:r w:rsidRPr="00F5010E">
        <w:rPr>
          <w:sz w:val="28"/>
          <w:szCs w:val="28"/>
        </w:rPr>
        <w:t>целях</w:t>
      </w:r>
      <w:proofErr w:type="gramEnd"/>
      <w:r w:rsidRPr="00F5010E">
        <w:rPr>
          <w:sz w:val="28"/>
          <w:szCs w:val="28"/>
        </w:rPr>
        <w:t xml:space="preserve"> </w:t>
      </w:r>
      <w:r w:rsidR="002B5E81" w:rsidRPr="00F5010E">
        <w:rPr>
          <w:sz w:val="28"/>
          <w:szCs w:val="28"/>
        </w:rPr>
        <w:t xml:space="preserve">дальнейшего обеспечения </w:t>
      </w:r>
      <w:r w:rsidRPr="00F5010E">
        <w:rPr>
          <w:sz w:val="28"/>
          <w:szCs w:val="28"/>
        </w:rPr>
        <w:t xml:space="preserve">мониторинга эффективности реализации </w:t>
      </w:r>
      <w:r w:rsidR="00F80391" w:rsidRPr="00F5010E">
        <w:rPr>
          <w:sz w:val="28"/>
          <w:szCs w:val="28"/>
        </w:rPr>
        <w:t xml:space="preserve">региональных </w:t>
      </w:r>
      <w:r w:rsidR="0016492E" w:rsidRPr="00F5010E">
        <w:rPr>
          <w:sz w:val="28"/>
          <w:szCs w:val="28"/>
        </w:rPr>
        <w:t>комплексов мер в субъектах Российской Федерации</w:t>
      </w:r>
      <w:r w:rsidRPr="00F5010E">
        <w:rPr>
          <w:sz w:val="28"/>
          <w:szCs w:val="28"/>
        </w:rPr>
        <w:t xml:space="preserve"> – участниках программы Фонда «</w:t>
      </w:r>
      <w:r w:rsidR="001126AD">
        <w:rPr>
          <w:sz w:val="28"/>
          <w:szCs w:val="28"/>
        </w:rPr>
        <w:t>Моя семья</w:t>
      </w:r>
      <w:r w:rsidRPr="00F5010E">
        <w:rPr>
          <w:sz w:val="28"/>
          <w:szCs w:val="28"/>
        </w:rPr>
        <w:t xml:space="preserve">». </w:t>
      </w:r>
    </w:p>
    <w:p w:rsidR="00A479BD" w:rsidRPr="00F5010E" w:rsidRDefault="00B13A85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ходе разработки </w:t>
      </w:r>
      <w:r w:rsidR="00F80391" w:rsidRPr="00F5010E">
        <w:rPr>
          <w:sz w:val="28"/>
          <w:szCs w:val="28"/>
        </w:rPr>
        <w:t xml:space="preserve">регионального </w:t>
      </w:r>
      <w:r w:rsidR="00CF2725" w:rsidRPr="00F5010E">
        <w:rPr>
          <w:sz w:val="28"/>
          <w:szCs w:val="28"/>
        </w:rPr>
        <w:t>комплекса мер</w:t>
      </w:r>
      <w:r w:rsidRPr="00F5010E">
        <w:rPr>
          <w:sz w:val="28"/>
          <w:szCs w:val="28"/>
        </w:rPr>
        <w:t xml:space="preserve"> заявителями </w:t>
      </w:r>
      <w:r w:rsidR="00A479BD" w:rsidRPr="00F5010E">
        <w:rPr>
          <w:sz w:val="28"/>
          <w:szCs w:val="28"/>
        </w:rPr>
        <w:t xml:space="preserve">в данный раздел </w:t>
      </w:r>
      <w:r w:rsidRPr="00F5010E">
        <w:rPr>
          <w:sz w:val="28"/>
          <w:szCs w:val="28"/>
        </w:rPr>
        <w:t>могут быть включены дополнительные показатели.</w:t>
      </w:r>
    </w:p>
    <w:p w:rsidR="007751CE" w:rsidRPr="00F5010E" w:rsidRDefault="007751CE" w:rsidP="00E554A0">
      <w:pPr>
        <w:ind w:right="-284" w:firstLine="709"/>
        <w:contextualSpacing/>
        <w:jc w:val="both"/>
        <w:rPr>
          <w:b/>
          <w:sz w:val="28"/>
          <w:szCs w:val="28"/>
        </w:rPr>
      </w:pPr>
    </w:p>
    <w:p w:rsidR="004C65DF" w:rsidRPr="00F5010E" w:rsidRDefault="00472B23" w:rsidP="00E554A0">
      <w:pPr>
        <w:ind w:right="-284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3.3. Раздел 3 «Результаты регионального комплекса мер»</w:t>
      </w:r>
      <w:r w:rsidR="00645752" w:rsidRPr="00F5010E">
        <w:rPr>
          <w:b/>
          <w:sz w:val="28"/>
          <w:szCs w:val="28"/>
        </w:rPr>
        <w:t xml:space="preserve"> </w:t>
      </w:r>
    </w:p>
    <w:p w:rsidR="00472B23" w:rsidRPr="00F5010E" w:rsidRDefault="00472B23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раздел 3 «Результаты регионального комплекса мер»</w:t>
      </w:r>
      <w:r w:rsidR="006879BD" w:rsidRPr="00F5010E">
        <w:rPr>
          <w:sz w:val="28"/>
          <w:szCs w:val="28"/>
        </w:rPr>
        <w:t xml:space="preserve"> (далее </w:t>
      </w:r>
      <w:r w:rsidR="001C491A" w:rsidRPr="00F5010E">
        <w:rPr>
          <w:sz w:val="28"/>
          <w:szCs w:val="28"/>
        </w:rPr>
        <w:t>–</w:t>
      </w:r>
      <w:r w:rsidR="006879BD" w:rsidRPr="00F5010E">
        <w:rPr>
          <w:sz w:val="28"/>
          <w:szCs w:val="28"/>
        </w:rPr>
        <w:t xml:space="preserve"> </w:t>
      </w:r>
      <w:r w:rsidR="001C491A" w:rsidRPr="00F5010E">
        <w:rPr>
          <w:sz w:val="28"/>
          <w:szCs w:val="28"/>
        </w:rPr>
        <w:t>таблица</w:t>
      </w:r>
      <w:r w:rsidR="006879BD" w:rsidRPr="00F5010E">
        <w:rPr>
          <w:sz w:val="28"/>
          <w:szCs w:val="28"/>
        </w:rPr>
        <w:t>)</w:t>
      </w:r>
      <w:r w:rsidRPr="00F5010E">
        <w:rPr>
          <w:sz w:val="28"/>
          <w:szCs w:val="28"/>
        </w:rPr>
        <w:t xml:space="preserve"> включаются </w:t>
      </w:r>
      <w:r w:rsidRPr="00F5010E">
        <w:rPr>
          <w:sz w:val="28"/>
          <w:szCs w:val="28"/>
          <w:lang w:eastAsia="en-US"/>
        </w:rPr>
        <w:t xml:space="preserve">все мероприятия, реализация которых предусматривается в рамках </w:t>
      </w:r>
      <w:r w:rsidRPr="00F5010E">
        <w:rPr>
          <w:sz w:val="28"/>
          <w:szCs w:val="28"/>
        </w:rPr>
        <w:t>регионального комплекса мер</w:t>
      </w:r>
      <w:r w:rsidRPr="00F5010E">
        <w:rPr>
          <w:sz w:val="28"/>
          <w:szCs w:val="28"/>
          <w:lang w:eastAsia="en-US"/>
        </w:rPr>
        <w:t>, в том числе реализуемые за счет собственных средств заявителя, привлеченных (благотворительных) средств и средств гранта.</w:t>
      </w:r>
    </w:p>
    <w:p w:rsidR="001116DB" w:rsidRPr="00F5010E" w:rsidRDefault="006879BD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  <w:lang w:eastAsia="en-US"/>
        </w:rPr>
        <w:t xml:space="preserve">Мероприятия указываются в разрезе задач </w:t>
      </w:r>
      <w:r w:rsidR="00F80391" w:rsidRPr="00F5010E">
        <w:rPr>
          <w:sz w:val="28"/>
          <w:szCs w:val="28"/>
          <w:lang w:eastAsia="en-US"/>
        </w:rPr>
        <w:t xml:space="preserve">регионального </w:t>
      </w:r>
      <w:r w:rsidRPr="00F5010E">
        <w:rPr>
          <w:sz w:val="28"/>
          <w:szCs w:val="28"/>
        </w:rPr>
        <w:t>комплекса мер.</w:t>
      </w:r>
    </w:p>
    <w:p w:rsidR="006879BD" w:rsidRPr="00F5010E" w:rsidRDefault="006879BD" w:rsidP="00E554A0">
      <w:pPr>
        <w:ind w:firstLine="709"/>
        <w:jc w:val="both"/>
        <w:rPr>
          <w:sz w:val="28"/>
          <w:szCs w:val="28"/>
          <w:lang w:eastAsia="en-US"/>
        </w:rPr>
      </w:pPr>
      <w:r w:rsidRPr="00F5010E">
        <w:rPr>
          <w:sz w:val="28"/>
          <w:szCs w:val="28"/>
          <w:lang w:eastAsia="en-US"/>
        </w:rPr>
        <w:t xml:space="preserve">Все графы </w:t>
      </w:r>
      <w:r w:rsidR="001C491A" w:rsidRPr="00F5010E">
        <w:rPr>
          <w:sz w:val="28"/>
          <w:szCs w:val="28"/>
          <w:lang w:eastAsia="en-US"/>
        </w:rPr>
        <w:t>таблицы</w:t>
      </w:r>
      <w:r w:rsidR="00CF2725" w:rsidRPr="00F5010E">
        <w:rPr>
          <w:sz w:val="28"/>
          <w:szCs w:val="28"/>
          <w:lang w:eastAsia="en-US"/>
        </w:rPr>
        <w:t xml:space="preserve"> </w:t>
      </w:r>
      <w:r w:rsidRPr="00F5010E">
        <w:rPr>
          <w:sz w:val="28"/>
          <w:szCs w:val="28"/>
          <w:lang w:eastAsia="en-US"/>
        </w:rPr>
        <w:t>должны быть заполнены по каждому мероприятию.</w:t>
      </w:r>
    </w:p>
    <w:p w:rsidR="006879BD" w:rsidRPr="00F5010E" w:rsidRDefault="006879BD" w:rsidP="00E554A0">
      <w:pPr>
        <w:ind w:right="-284" w:firstLine="709"/>
        <w:contextualSpacing/>
        <w:jc w:val="both"/>
        <w:rPr>
          <w:strike/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1C491A" w:rsidRPr="00F5010E">
        <w:rPr>
          <w:sz w:val="28"/>
          <w:szCs w:val="28"/>
        </w:rPr>
        <w:t>таблицу</w:t>
      </w:r>
      <w:r w:rsidRPr="00F5010E">
        <w:rPr>
          <w:sz w:val="28"/>
          <w:szCs w:val="28"/>
        </w:rPr>
        <w:t xml:space="preserve"> в качестве отдельного мероприятия не включается выполнение работ по созданию и обновлению материально-технического оснащения служб и объектов, используемых в целях реализации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</w:t>
      </w:r>
      <w:r w:rsidR="0030392B" w:rsidRPr="00F5010E">
        <w:rPr>
          <w:sz w:val="28"/>
          <w:szCs w:val="28"/>
        </w:rPr>
        <w:t xml:space="preserve">. </w:t>
      </w:r>
    </w:p>
    <w:p w:rsidR="006879BD" w:rsidRPr="00F5010E" w:rsidRDefault="006879BD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Необходимо избегать включения в </w:t>
      </w:r>
      <w:r w:rsidR="001C491A" w:rsidRPr="00F5010E">
        <w:rPr>
          <w:sz w:val="28"/>
          <w:szCs w:val="28"/>
        </w:rPr>
        <w:t>таблицу</w:t>
      </w:r>
      <w:r w:rsidRPr="00F5010E">
        <w:rPr>
          <w:sz w:val="28"/>
          <w:szCs w:val="28"/>
        </w:rPr>
        <w:t xml:space="preserve"> мероприятий, не имеющих отношения к </w:t>
      </w:r>
      <w:r w:rsidR="00F80391" w:rsidRPr="00F5010E">
        <w:rPr>
          <w:sz w:val="28"/>
          <w:szCs w:val="28"/>
        </w:rPr>
        <w:t xml:space="preserve">региональному </w:t>
      </w:r>
      <w:r w:rsidRPr="00F5010E">
        <w:rPr>
          <w:sz w:val="28"/>
          <w:szCs w:val="28"/>
        </w:rPr>
        <w:t xml:space="preserve">комплексу мер, относящихся к текущей деятельности исполнителей мероприятий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мер.</w:t>
      </w:r>
    </w:p>
    <w:p w:rsidR="00B53DCB" w:rsidRPr="00F5010E" w:rsidRDefault="00B53DCB" w:rsidP="00E554A0">
      <w:pPr>
        <w:ind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При заполнении раздела 3 в графе 1 «№№ п/п» указывается порядковый номер предлагаемого для выполнения мероприятия. Каждое мероприятие, включенное в </w:t>
      </w:r>
      <w:r w:rsidR="001C491A" w:rsidRPr="00F5010E">
        <w:rPr>
          <w:sz w:val="28"/>
          <w:szCs w:val="28"/>
        </w:rPr>
        <w:t>таблицу</w:t>
      </w:r>
      <w:r w:rsidRPr="00F5010E">
        <w:rPr>
          <w:sz w:val="28"/>
          <w:szCs w:val="28"/>
        </w:rPr>
        <w:t>, является отдельным пунктом, который должен иметь собственный порядковый номер (составляется из номера задачи и собственного номера мероприятия).</w:t>
      </w:r>
    </w:p>
    <w:p w:rsidR="00B53DCB" w:rsidRPr="00F5010E" w:rsidRDefault="00B53DCB" w:rsidP="00E554A0">
      <w:pPr>
        <w:ind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графе 2 «Наименование задачи, мероприятия» указывается полное наименование планируемого мероприятия, которое формулируется кратко, точно отражает характер планируемого мероприятия. </w:t>
      </w:r>
      <w:r w:rsidR="00645752" w:rsidRPr="00F5010E">
        <w:rPr>
          <w:sz w:val="28"/>
          <w:szCs w:val="28"/>
        </w:rPr>
        <w:t xml:space="preserve">Мероприятия указываются в разрезе задач </w:t>
      </w:r>
      <w:r w:rsidR="00F80391" w:rsidRPr="00F5010E">
        <w:rPr>
          <w:sz w:val="28"/>
          <w:szCs w:val="28"/>
        </w:rPr>
        <w:t xml:space="preserve">регионального </w:t>
      </w:r>
      <w:r w:rsidR="004C65DF" w:rsidRPr="00F5010E">
        <w:rPr>
          <w:sz w:val="28"/>
          <w:szCs w:val="28"/>
        </w:rPr>
        <w:t>комплекса мер</w:t>
      </w:r>
      <w:r w:rsidR="00645752" w:rsidRPr="00F5010E">
        <w:rPr>
          <w:sz w:val="28"/>
          <w:szCs w:val="28"/>
        </w:rPr>
        <w:t>.</w:t>
      </w:r>
    </w:p>
    <w:p w:rsidR="00B53DCB" w:rsidRPr="00F5010E" w:rsidRDefault="00B53DCB" w:rsidP="00E554A0">
      <w:pPr>
        <w:ind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Если мероприятие состоит из ряда действий определенной последовательности (составных частей мероприятия), которые обязательно должны быть отражены отдельно, то каждое такое действие можно кратко записать в круглых скобках после названия основного мероприятия или после двоеточия отдельной строкой, отделяемой точкой с запятой. При этом мероприятие сохраняет единый порядковый номер, указанный в графе 1 «№№ п/п»</w:t>
      </w:r>
      <w:r w:rsidR="00D82E10" w:rsidRPr="00F5010E">
        <w:rPr>
          <w:sz w:val="28"/>
          <w:szCs w:val="28"/>
        </w:rPr>
        <w:t xml:space="preserve"> (составляется из номера задачи и собственного номера мероприятия)</w:t>
      </w:r>
      <w:r w:rsidRPr="00F5010E">
        <w:rPr>
          <w:sz w:val="28"/>
          <w:szCs w:val="28"/>
        </w:rPr>
        <w:t xml:space="preserve">. </w:t>
      </w:r>
    </w:p>
    <w:p w:rsidR="001116DB" w:rsidRPr="00F5010E" w:rsidRDefault="006F6714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графе 3 «Срок» </w:t>
      </w:r>
      <w:r w:rsidRPr="00F5010E">
        <w:rPr>
          <w:sz w:val="28"/>
          <w:szCs w:val="28"/>
          <w:lang w:eastAsia="en-US"/>
        </w:rPr>
        <w:t>указывается планируемый срок реализации мероприятия</w:t>
      </w:r>
      <w:r w:rsidR="00D82E10" w:rsidRPr="00F5010E">
        <w:rPr>
          <w:sz w:val="28"/>
          <w:szCs w:val="28"/>
          <w:lang w:eastAsia="en-US"/>
        </w:rPr>
        <w:t xml:space="preserve"> (годы реализации)</w:t>
      </w:r>
      <w:r w:rsidRPr="00F5010E">
        <w:rPr>
          <w:sz w:val="28"/>
          <w:szCs w:val="28"/>
          <w:lang w:eastAsia="en-US"/>
        </w:rPr>
        <w:t>.</w:t>
      </w:r>
    </w:p>
    <w:p w:rsidR="006F6714" w:rsidRPr="00F5010E" w:rsidRDefault="006F6714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Графа 4 включает </w:t>
      </w:r>
      <w:r w:rsidR="00CD381C" w:rsidRPr="00F5010E">
        <w:rPr>
          <w:sz w:val="28"/>
          <w:szCs w:val="28"/>
        </w:rPr>
        <w:t>перечисление</w:t>
      </w:r>
      <w:r w:rsidRPr="00F5010E">
        <w:rPr>
          <w:sz w:val="28"/>
          <w:szCs w:val="28"/>
        </w:rPr>
        <w:t xml:space="preserve"> </w:t>
      </w:r>
      <w:r w:rsidR="003825EE" w:rsidRPr="00F5010E">
        <w:rPr>
          <w:sz w:val="28"/>
          <w:szCs w:val="28"/>
        </w:rPr>
        <w:t xml:space="preserve">всех </w:t>
      </w:r>
      <w:r w:rsidRPr="00F5010E">
        <w:rPr>
          <w:sz w:val="28"/>
          <w:szCs w:val="28"/>
        </w:rPr>
        <w:t xml:space="preserve">исполнителей мероприятия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</w:t>
      </w:r>
      <w:r w:rsidR="00D7131C" w:rsidRPr="00F5010E">
        <w:rPr>
          <w:sz w:val="28"/>
          <w:szCs w:val="28"/>
        </w:rPr>
        <w:t>.</w:t>
      </w:r>
    </w:p>
    <w:p w:rsidR="00D7131C" w:rsidRPr="00F5010E" w:rsidRDefault="00D7131C" w:rsidP="00E554A0">
      <w:pPr>
        <w:ind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На первое место ставится наименование органа </w:t>
      </w:r>
      <w:r w:rsidR="00D0017A" w:rsidRPr="00F5010E">
        <w:rPr>
          <w:sz w:val="28"/>
          <w:szCs w:val="28"/>
        </w:rPr>
        <w:t xml:space="preserve">исполнительной </w:t>
      </w:r>
      <w:r w:rsidRPr="00F5010E">
        <w:rPr>
          <w:sz w:val="28"/>
          <w:szCs w:val="28"/>
        </w:rPr>
        <w:t>власти субъекта Российской Федерации/организации, ответственной за исполнение мероприятия (определяется заявителем).</w:t>
      </w:r>
      <w:r w:rsidR="003825EE" w:rsidRPr="00F5010E">
        <w:rPr>
          <w:sz w:val="28"/>
          <w:szCs w:val="28"/>
        </w:rPr>
        <w:t xml:space="preserve"> Далее приводится полный перечень всех исполнителей мероприятия.</w:t>
      </w:r>
    </w:p>
    <w:p w:rsidR="00D7131C" w:rsidRPr="00F5010E" w:rsidRDefault="00D7131C" w:rsidP="00E554A0">
      <w:pPr>
        <w:ind w:right="-284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Наименование исполнителя (исполнителей) мероприятия </w:t>
      </w:r>
      <w:r w:rsidR="000050BC" w:rsidRPr="00F5010E">
        <w:rPr>
          <w:sz w:val="28"/>
          <w:szCs w:val="28"/>
        </w:rPr>
        <w:t>указывается</w:t>
      </w:r>
      <w:r w:rsidRPr="00F5010E">
        <w:rPr>
          <w:sz w:val="28"/>
          <w:szCs w:val="28"/>
        </w:rPr>
        <w:t xml:space="preserve"> сокращенно </w:t>
      </w:r>
      <w:r w:rsidR="000050BC" w:rsidRPr="00F5010E">
        <w:rPr>
          <w:sz w:val="28"/>
          <w:szCs w:val="28"/>
        </w:rPr>
        <w:t xml:space="preserve">в соответствии с </w:t>
      </w:r>
      <w:r w:rsidRPr="00F5010E">
        <w:rPr>
          <w:sz w:val="28"/>
          <w:szCs w:val="28"/>
        </w:rPr>
        <w:t>уставны</w:t>
      </w:r>
      <w:r w:rsidR="000050BC" w:rsidRPr="00F5010E">
        <w:rPr>
          <w:sz w:val="28"/>
          <w:szCs w:val="28"/>
        </w:rPr>
        <w:t>м</w:t>
      </w:r>
      <w:r w:rsidRPr="00F5010E">
        <w:rPr>
          <w:sz w:val="28"/>
          <w:szCs w:val="28"/>
        </w:rPr>
        <w:t xml:space="preserve"> документ</w:t>
      </w:r>
      <w:r w:rsidR="000050BC" w:rsidRPr="00F5010E">
        <w:rPr>
          <w:sz w:val="28"/>
          <w:szCs w:val="28"/>
        </w:rPr>
        <w:t>ом</w:t>
      </w:r>
      <w:r w:rsidRPr="00F5010E">
        <w:rPr>
          <w:sz w:val="28"/>
          <w:szCs w:val="28"/>
        </w:rPr>
        <w:t>, на основании котор</w:t>
      </w:r>
      <w:r w:rsidR="000050BC" w:rsidRPr="00F5010E">
        <w:rPr>
          <w:sz w:val="28"/>
          <w:szCs w:val="28"/>
        </w:rPr>
        <w:t xml:space="preserve">ого </w:t>
      </w:r>
      <w:r w:rsidRPr="00F5010E">
        <w:rPr>
          <w:sz w:val="28"/>
          <w:szCs w:val="28"/>
        </w:rPr>
        <w:t xml:space="preserve">действует </w:t>
      </w:r>
      <w:r w:rsidR="000050BC" w:rsidRPr="00F5010E">
        <w:rPr>
          <w:sz w:val="28"/>
          <w:szCs w:val="28"/>
        </w:rPr>
        <w:t xml:space="preserve">орган исполнительной </w:t>
      </w:r>
      <w:r w:rsidR="004E07B3" w:rsidRPr="00F5010E">
        <w:rPr>
          <w:sz w:val="28"/>
          <w:szCs w:val="28"/>
        </w:rPr>
        <w:t xml:space="preserve">власти субъекта Российской </w:t>
      </w:r>
      <w:r w:rsidR="00D0017A" w:rsidRPr="00F5010E">
        <w:rPr>
          <w:sz w:val="28"/>
          <w:szCs w:val="28"/>
        </w:rPr>
        <w:t>Федерации/организаци</w:t>
      </w:r>
      <w:r w:rsidR="000050BC" w:rsidRPr="00F5010E">
        <w:rPr>
          <w:sz w:val="28"/>
          <w:szCs w:val="28"/>
        </w:rPr>
        <w:t>я</w:t>
      </w:r>
      <w:r w:rsidR="00D0017A" w:rsidRPr="00F5010E">
        <w:rPr>
          <w:sz w:val="28"/>
          <w:szCs w:val="28"/>
        </w:rPr>
        <w:t>.</w:t>
      </w:r>
    </w:p>
    <w:p w:rsidR="00A651B3" w:rsidRPr="00F5010E" w:rsidRDefault="006F6714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Графа 5 «Характеристика результата» включает изложение планируемых результатов мероприятия с учетом задачи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мер, на достижение которой оно направлено. По каждому мероприятию в описание</w:t>
      </w:r>
      <w:r w:rsidR="000050BC" w:rsidRPr="00F5010E">
        <w:rPr>
          <w:sz w:val="28"/>
          <w:szCs w:val="28"/>
        </w:rPr>
        <w:t xml:space="preserve"> результатов</w:t>
      </w:r>
      <w:r w:rsidRPr="00F5010E">
        <w:rPr>
          <w:sz w:val="28"/>
          <w:szCs w:val="28"/>
        </w:rPr>
        <w:t xml:space="preserve"> включаются количественные и качественные показатели, отражающие планируемые</w:t>
      </w:r>
      <w:r w:rsidR="00CF2725" w:rsidRPr="00F5010E">
        <w:rPr>
          <w:sz w:val="28"/>
          <w:szCs w:val="28"/>
        </w:rPr>
        <w:t xml:space="preserve"> результаты. </w:t>
      </w:r>
      <w:r w:rsidR="003825EE" w:rsidRPr="00F5010E">
        <w:rPr>
          <w:sz w:val="28"/>
          <w:szCs w:val="28"/>
        </w:rPr>
        <w:t>Г</w:t>
      </w:r>
      <w:r w:rsidR="001C5F5F" w:rsidRPr="00F5010E">
        <w:rPr>
          <w:sz w:val="28"/>
          <w:szCs w:val="28"/>
        </w:rPr>
        <w:t>раф</w:t>
      </w:r>
      <w:r w:rsidR="003825EE" w:rsidRPr="00F5010E">
        <w:rPr>
          <w:sz w:val="28"/>
          <w:szCs w:val="28"/>
        </w:rPr>
        <w:t>ы 4 и 5</w:t>
      </w:r>
      <w:r w:rsidR="001C5F5F" w:rsidRPr="00F5010E">
        <w:rPr>
          <w:sz w:val="28"/>
          <w:szCs w:val="28"/>
        </w:rPr>
        <w:t xml:space="preserve"> должн</w:t>
      </w:r>
      <w:r w:rsidR="003825EE" w:rsidRPr="00F5010E">
        <w:rPr>
          <w:sz w:val="28"/>
          <w:szCs w:val="28"/>
        </w:rPr>
        <w:t>ы</w:t>
      </w:r>
      <w:r w:rsidR="001C5F5F" w:rsidRPr="00F5010E">
        <w:rPr>
          <w:sz w:val="28"/>
          <w:szCs w:val="28"/>
        </w:rPr>
        <w:t xml:space="preserve"> коррелироваться с графой </w:t>
      </w:r>
      <w:r w:rsidR="003825EE" w:rsidRPr="00F5010E">
        <w:rPr>
          <w:sz w:val="28"/>
          <w:szCs w:val="28"/>
        </w:rPr>
        <w:t xml:space="preserve">8 </w:t>
      </w:r>
      <w:r w:rsidR="00C379F3" w:rsidRPr="00F5010E">
        <w:rPr>
          <w:sz w:val="28"/>
          <w:szCs w:val="28"/>
        </w:rPr>
        <w:t xml:space="preserve">«Характеристика результата в соответствии с разделом 3 паспорта регионального комплекса мер» </w:t>
      </w:r>
      <w:r w:rsidR="001C5F5F" w:rsidRPr="00F5010E">
        <w:rPr>
          <w:sz w:val="28"/>
          <w:szCs w:val="28"/>
        </w:rPr>
        <w:t>раздела</w:t>
      </w:r>
      <w:r w:rsidR="00A651B3" w:rsidRPr="00F5010E">
        <w:rPr>
          <w:sz w:val="28"/>
          <w:szCs w:val="28"/>
        </w:rPr>
        <w:t xml:space="preserve"> 6 </w:t>
      </w:r>
      <w:r w:rsidR="009B4588" w:rsidRPr="00F5010E">
        <w:rPr>
          <w:sz w:val="28"/>
          <w:szCs w:val="28"/>
        </w:rPr>
        <w:t>«</w:t>
      </w:r>
      <w:r w:rsidR="00A651B3" w:rsidRPr="00F5010E">
        <w:rPr>
          <w:sz w:val="28"/>
          <w:szCs w:val="28"/>
        </w:rPr>
        <w:t>Финансово-экономическое обоснование мероприятий, на реализацию ко</w:t>
      </w:r>
      <w:r w:rsidR="00C379F3" w:rsidRPr="00F5010E">
        <w:rPr>
          <w:sz w:val="28"/>
          <w:szCs w:val="28"/>
        </w:rPr>
        <w:t>торых запрашивается грант</w:t>
      </w:r>
      <w:r w:rsidR="009B4588" w:rsidRPr="00F5010E">
        <w:rPr>
          <w:sz w:val="28"/>
          <w:szCs w:val="28"/>
        </w:rPr>
        <w:t>»</w:t>
      </w:r>
      <w:r w:rsidR="003825EE" w:rsidRPr="00F5010E">
        <w:rPr>
          <w:sz w:val="28"/>
          <w:szCs w:val="28"/>
        </w:rPr>
        <w:t>.</w:t>
      </w:r>
      <w:r w:rsidR="00A651B3" w:rsidRPr="00F5010E">
        <w:rPr>
          <w:sz w:val="28"/>
          <w:szCs w:val="28"/>
        </w:rPr>
        <w:t xml:space="preserve"> </w:t>
      </w:r>
    </w:p>
    <w:p w:rsidR="00F80391" w:rsidRPr="00F5010E" w:rsidRDefault="00F80391" w:rsidP="00E554A0">
      <w:pPr>
        <w:ind w:right="-284" w:firstLine="709"/>
        <w:contextualSpacing/>
        <w:rPr>
          <w:b/>
          <w:sz w:val="28"/>
          <w:szCs w:val="28"/>
        </w:rPr>
      </w:pPr>
    </w:p>
    <w:p w:rsidR="00511FB7" w:rsidRPr="00F5010E" w:rsidRDefault="002E20D9" w:rsidP="00E554A0">
      <w:pPr>
        <w:ind w:right="-284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3.4. Раздел 4 «Финансовое обеспечение реализации регионального комплекса мер»</w:t>
      </w:r>
    </w:p>
    <w:p w:rsidR="00431A01" w:rsidRPr="00F5010E" w:rsidRDefault="00431A01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Формирование данного раздела проводится по всем источникам финансирования (грант; собственные средства Заявителя; иные источники (привлеченные средства) в разрезе мероприятий, указанных в разделе 3 «Результаты </w:t>
      </w:r>
      <w:r w:rsidRPr="00F5010E">
        <w:rPr>
          <w:sz w:val="28"/>
          <w:szCs w:val="28"/>
        </w:rPr>
        <w:lastRenderedPageBreak/>
        <w:t>регионального комплекса мер». Мероприятия группируются аналогично, по задачам.</w:t>
      </w:r>
    </w:p>
    <w:p w:rsidR="00C379F3" w:rsidRPr="00F5010E" w:rsidRDefault="00C379F3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этом иные источники (привлеченные средства) предусматривают их адресность (сумму и наименование социально-ориентированных некоммерческих, общественных организаций, родительских сообществ, бизнес – структур).</w:t>
      </w:r>
    </w:p>
    <w:p w:rsidR="00C379F3" w:rsidRPr="00F5010E" w:rsidRDefault="00C379F3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Таким образом, в разрезе мероприятий в строке «Иные источники (привлеченные средства)» графы 2 «Наименование задачи, мероприятия и источники финансирования» указывается наименование социально-ориентированной некоммерческой, общественной организации, родительского сообщества, бизнес – структуры. По необходимости, в зависимости от количества таких организаций и бизнес – структур данные строки могут добавляться. В графах 3-5 по каждой из строк «Иные источники (привлеченные средства)» (с добавленным соответствующим наименованием социально-ориентированной некоммерческой организации, родительского сообщества, бизнес – структуры) проставляются соответствующие суммы привлеченных средств.</w:t>
      </w:r>
    </w:p>
    <w:p w:rsidR="00C379F3" w:rsidRPr="00F5010E" w:rsidRDefault="00C379F3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Данную информацию необходимо отразить в нормативно правовом акте, которым утвержден региональный комплекс мер в установленном в субъекте Российской Федерации порядке.</w:t>
      </w:r>
    </w:p>
    <w:p w:rsidR="00152214" w:rsidRPr="00F5010E" w:rsidRDefault="00152214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Объем финансового обеспечения по годам реализации, планируемый к финансированию за счет средств гранта, указывается на основании заполненного раздела 6 заявки «Финансово-экономическое обоснование мероприятий, на реализацию которых запрашивается грант, в 202</w:t>
      </w:r>
      <w:r w:rsidR="00C379F3" w:rsidRPr="00F5010E">
        <w:rPr>
          <w:sz w:val="28"/>
          <w:szCs w:val="28"/>
        </w:rPr>
        <w:t>2-2023</w:t>
      </w:r>
      <w:r w:rsidRPr="00F5010E">
        <w:rPr>
          <w:sz w:val="28"/>
          <w:szCs w:val="28"/>
        </w:rPr>
        <w:t xml:space="preserve"> гг.».</w:t>
      </w:r>
    </w:p>
    <w:p w:rsidR="00002977" w:rsidRPr="00F5010E" w:rsidRDefault="00002977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Данный раздел заполняется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F5010E">
        <w:rPr>
          <w:sz w:val="28"/>
          <w:szCs w:val="28"/>
        </w:rPr>
        <w:t>Times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New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Roman</w:t>
      </w:r>
      <w:proofErr w:type="spellEnd"/>
      <w:r w:rsidRPr="00F5010E">
        <w:rPr>
          <w:sz w:val="28"/>
          <w:szCs w:val="28"/>
        </w:rPr>
        <w:t xml:space="preserve"> (размер шрифта № 12).</w:t>
      </w:r>
    </w:p>
    <w:p w:rsidR="001313FD" w:rsidRPr="00F5010E" w:rsidRDefault="001313FD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При отсутствии цифровых значений в соответствующей графе </w:t>
      </w:r>
      <w:r w:rsidR="00C379F3" w:rsidRPr="00F5010E">
        <w:rPr>
          <w:sz w:val="28"/>
          <w:szCs w:val="28"/>
        </w:rPr>
        <w:t>указывается</w:t>
      </w:r>
      <w:r w:rsidRPr="00F5010E">
        <w:rPr>
          <w:sz w:val="28"/>
          <w:szCs w:val="28"/>
        </w:rPr>
        <w:t xml:space="preserve"> цифра 0 (ноль).</w:t>
      </w:r>
    </w:p>
    <w:p w:rsidR="008A294E" w:rsidRPr="00F5010E" w:rsidRDefault="001313FD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З</w:t>
      </w:r>
      <w:r w:rsidR="008A294E" w:rsidRPr="00F5010E">
        <w:rPr>
          <w:sz w:val="28"/>
          <w:szCs w:val="28"/>
        </w:rPr>
        <w:t xml:space="preserve">начения числовых показателей указываются в полных рублях. Значения показателей </w:t>
      </w:r>
      <w:r w:rsidRPr="00F5010E">
        <w:rPr>
          <w:sz w:val="28"/>
          <w:szCs w:val="28"/>
        </w:rPr>
        <w:t>до</w:t>
      </w:r>
      <w:r w:rsidR="008A294E" w:rsidRPr="00F5010E">
        <w:rPr>
          <w:sz w:val="28"/>
          <w:szCs w:val="28"/>
        </w:rPr>
        <w:t xml:space="preserve"> 50 копеек отбрасываются, </w:t>
      </w:r>
      <w:r w:rsidRPr="00F5010E">
        <w:rPr>
          <w:sz w:val="28"/>
          <w:szCs w:val="28"/>
        </w:rPr>
        <w:t>свыше</w:t>
      </w:r>
      <w:r w:rsidR="008A294E" w:rsidRPr="00F5010E">
        <w:rPr>
          <w:sz w:val="28"/>
          <w:szCs w:val="28"/>
        </w:rPr>
        <w:t xml:space="preserve"> 50 копеек округляются до полного рубля.</w:t>
      </w:r>
    </w:p>
    <w:p w:rsidR="00C15225" w:rsidRPr="00F5010E" w:rsidRDefault="00C15225" w:rsidP="00E554A0">
      <w:pPr>
        <w:ind w:right="-285" w:firstLine="709"/>
        <w:jc w:val="both"/>
        <w:rPr>
          <w:bCs/>
          <w:sz w:val="28"/>
          <w:szCs w:val="28"/>
        </w:rPr>
      </w:pPr>
      <w:r w:rsidRPr="00F5010E">
        <w:rPr>
          <w:sz w:val="28"/>
          <w:szCs w:val="28"/>
        </w:rPr>
        <w:t>Доля гранта, выделяемого</w:t>
      </w:r>
      <w:r w:rsidR="008252D8" w:rsidRPr="00F5010E">
        <w:rPr>
          <w:sz w:val="28"/>
          <w:szCs w:val="28"/>
        </w:rPr>
        <w:t xml:space="preserve"> Фондом</w:t>
      </w:r>
      <w:r w:rsidRPr="00F5010E">
        <w:rPr>
          <w:sz w:val="28"/>
          <w:szCs w:val="28"/>
        </w:rPr>
        <w:t xml:space="preserve"> на реализацию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 xml:space="preserve">комплекса мер, составляет не более 50 процентов от общего объема средств, предусматриваемых на реализацию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 его бюджетом.</w:t>
      </w:r>
      <w:r w:rsidRPr="00F5010E">
        <w:rPr>
          <w:bCs/>
          <w:sz w:val="28"/>
          <w:szCs w:val="28"/>
        </w:rPr>
        <w:t xml:space="preserve"> Для высокодотационных субъектов Российской Федерации (в соответствии с ежегодным приказом Министерства финансов Российской Федерации на очередной</w:t>
      </w:r>
      <w:r w:rsidR="00745AE8" w:rsidRPr="00F5010E">
        <w:rPr>
          <w:bCs/>
          <w:sz w:val="28"/>
          <w:szCs w:val="28"/>
        </w:rPr>
        <w:t xml:space="preserve"> финансовый</w:t>
      </w:r>
      <w:r w:rsidRPr="00F5010E">
        <w:rPr>
          <w:bCs/>
          <w:sz w:val="28"/>
          <w:szCs w:val="28"/>
        </w:rPr>
        <w:t xml:space="preserve"> год) доля гранта может быть увеличена до 70 процентов от </w:t>
      </w:r>
      <w:r w:rsidRPr="00F5010E">
        <w:rPr>
          <w:sz w:val="28"/>
          <w:szCs w:val="28"/>
        </w:rPr>
        <w:t>общего</w:t>
      </w:r>
      <w:r w:rsidRPr="00F5010E">
        <w:rPr>
          <w:bCs/>
          <w:sz w:val="28"/>
          <w:szCs w:val="28"/>
        </w:rPr>
        <w:t xml:space="preserve"> объема средств, предусматриваемых на реализацию мероприятий </w:t>
      </w:r>
      <w:r w:rsidR="00F80391" w:rsidRPr="00F5010E">
        <w:rPr>
          <w:bCs/>
          <w:sz w:val="28"/>
          <w:szCs w:val="28"/>
        </w:rPr>
        <w:t xml:space="preserve">регионального </w:t>
      </w:r>
      <w:r w:rsidRPr="00F5010E">
        <w:rPr>
          <w:bCs/>
          <w:sz w:val="28"/>
          <w:szCs w:val="28"/>
        </w:rPr>
        <w:t>комплекса мер его бюджетом.</w:t>
      </w:r>
    </w:p>
    <w:p w:rsidR="004C65DF" w:rsidRPr="00F5010E" w:rsidRDefault="004C65DF" w:rsidP="00E554A0">
      <w:pPr>
        <w:ind w:right="-284" w:firstLine="709"/>
        <w:contextualSpacing/>
        <w:jc w:val="both"/>
        <w:rPr>
          <w:b/>
          <w:sz w:val="28"/>
          <w:szCs w:val="28"/>
        </w:rPr>
      </w:pPr>
    </w:p>
    <w:p w:rsidR="00904785" w:rsidRPr="00F5010E" w:rsidRDefault="00391428" w:rsidP="00E554A0">
      <w:pPr>
        <w:pStyle w:val="a7"/>
        <w:ind w:left="0" w:right="-284" w:firstLine="709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 xml:space="preserve">3.5. </w:t>
      </w:r>
      <w:r w:rsidR="000D7914" w:rsidRPr="00F5010E">
        <w:rPr>
          <w:b/>
          <w:sz w:val="28"/>
          <w:szCs w:val="28"/>
        </w:rPr>
        <w:t>Раздел 5 «Дополнительная информация»</w:t>
      </w:r>
      <w:r w:rsidR="007174AA" w:rsidRPr="00F5010E">
        <w:rPr>
          <w:b/>
          <w:sz w:val="28"/>
          <w:szCs w:val="28"/>
        </w:rPr>
        <w:t>.</w:t>
      </w:r>
    </w:p>
    <w:p w:rsidR="008E2C98" w:rsidRDefault="000D7914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="008C39F7" w:rsidRPr="00F5010E">
        <w:rPr>
          <w:sz w:val="28"/>
          <w:szCs w:val="28"/>
        </w:rPr>
        <w:t>р</w:t>
      </w:r>
      <w:r w:rsidRPr="00F5010E">
        <w:rPr>
          <w:sz w:val="28"/>
          <w:szCs w:val="28"/>
        </w:rPr>
        <w:t>азделе 5.1 заявки «Описание проблем, требующих решения в рамках регионального комплекса мер»</w:t>
      </w:r>
      <w:r w:rsidR="00530667" w:rsidRPr="00F5010E">
        <w:rPr>
          <w:sz w:val="28"/>
          <w:szCs w:val="28"/>
        </w:rPr>
        <w:t xml:space="preserve"> указывается характеристика ситуации по тематике конкурса на территории субъекта Российской Федерации с использованием актуальных статистических данных, оценка действующей системы </w:t>
      </w:r>
      <w:r w:rsidR="008E2C98" w:rsidRPr="008E2C98">
        <w:rPr>
          <w:sz w:val="28"/>
          <w:szCs w:val="28"/>
        </w:rPr>
        <w:t>социальной поддержки семей с низким уровнем дохода</w:t>
      </w:r>
      <w:r w:rsidR="008E2C98">
        <w:rPr>
          <w:sz w:val="28"/>
          <w:szCs w:val="28"/>
        </w:rPr>
        <w:t>.</w:t>
      </w:r>
    </w:p>
    <w:p w:rsidR="00631E92" w:rsidRPr="00F5010E" w:rsidRDefault="007174AA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Pr="00F5010E">
        <w:rPr>
          <w:sz w:val="28"/>
          <w:szCs w:val="28"/>
        </w:rPr>
        <w:t>разделе 5.2 заявки «Знач</w:t>
      </w:r>
      <w:r w:rsidR="00095DF3" w:rsidRPr="00F5010E">
        <w:rPr>
          <w:sz w:val="28"/>
          <w:szCs w:val="28"/>
        </w:rPr>
        <w:t>имость ожидаемых результатов и</w:t>
      </w:r>
      <w:r w:rsidRPr="00F5010E">
        <w:rPr>
          <w:sz w:val="28"/>
          <w:szCs w:val="28"/>
        </w:rPr>
        <w:t xml:space="preserve"> области их применения» обосновывается значимость планируемых результатов, указываются </w:t>
      </w:r>
      <w:r w:rsidR="00B64BD7" w:rsidRPr="00F5010E">
        <w:rPr>
          <w:sz w:val="28"/>
          <w:szCs w:val="28"/>
        </w:rPr>
        <w:lastRenderedPageBreak/>
        <w:t xml:space="preserve">способы </w:t>
      </w:r>
      <w:r w:rsidR="00C31863" w:rsidRPr="00F5010E">
        <w:rPr>
          <w:sz w:val="28"/>
          <w:szCs w:val="28"/>
        </w:rPr>
        <w:t xml:space="preserve">их </w:t>
      </w:r>
      <w:r w:rsidR="00B64BD7" w:rsidRPr="00F5010E">
        <w:rPr>
          <w:sz w:val="28"/>
          <w:szCs w:val="28"/>
        </w:rPr>
        <w:t xml:space="preserve">достижения, инструментарий оценки, а также </w:t>
      </w:r>
      <w:r w:rsidRPr="00F5010E">
        <w:rPr>
          <w:sz w:val="28"/>
          <w:szCs w:val="28"/>
        </w:rPr>
        <w:t>качественные и количественные показатели</w:t>
      </w:r>
      <w:r w:rsidR="00B64BD7" w:rsidRPr="00F5010E">
        <w:rPr>
          <w:sz w:val="28"/>
          <w:szCs w:val="28"/>
        </w:rPr>
        <w:t>.</w:t>
      </w:r>
    </w:p>
    <w:p w:rsidR="003D65D4" w:rsidRPr="00F5010E" w:rsidRDefault="00856A26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Pr="00F5010E">
        <w:rPr>
          <w:sz w:val="28"/>
          <w:szCs w:val="28"/>
        </w:rPr>
        <w:t>разделе 5.3 заявки указывае</w:t>
      </w:r>
      <w:r w:rsidR="00B64BD7" w:rsidRPr="00F5010E">
        <w:rPr>
          <w:sz w:val="28"/>
          <w:szCs w:val="28"/>
        </w:rPr>
        <w:t xml:space="preserve">тся </w:t>
      </w:r>
      <w:r w:rsidRPr="00F5010E">
        <w:rPr>
          <w:sz w:val="28"/>
          <w:szCs w:val="28"/>
        </w:rPr>
        <w:t xml:space="preserve">порядок утверждения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 (постановление/распоряжение высшего органа исполнительной власти субъекта Российской Федерации; совместный приказ заинтересованных органов исполнительной власти субъекта Российской Федерации)</w:t>
      </w:r>
      <w:r w:rsidR="003B0462" w:rsidRPr="00F5010E">
        <w:rPr>
          <w:sz w:val="28"/>
          <w:szCs w:val="28"/>
        </w:rPr>
        <w:t xml:space="preserve">, межведомственный механизм координации деятельности исполнителей по </w:t>
      </w:r>
      <w:r w:rsidR="00095DF3" w:rsidRPr="00F5010E">
        <w:rPr>
          <w:sz w:val="28"/>
          <w:szCs w:val="28"/>
        </w:rPr>
        <w:t>достижению результатов при выполнении</w:t>
      </w:r>
      <w:r w:rsidR="003B0462" w:rsidRPr="00F5010E">
        <w:rPr>
          <w:sz w:val="28"/>
          <w:szCs w:val="28"/>
        </w:rPr>
        <w:t xml:space="preserve"> мероприятий, способы и формы контроля за ходом реализации </w:t>
      </w:r>
      <w:r w:rsidR="00F80391" w:rsidRPr="00F5010E">
        <w:rPr>
          <w:sz w:val="28"/>
          <w:szCs w:val="28"/>
        </w:rPr>
        <w:t xml:space="preserve">регионального </w:t>
      </w:r>
      <w:r w:rsidR="003B0462" w:rsidRPr="00F5010E">
        <w:rPr>
          <w:sz w:val="28"/>
          <w:szCs w:val="28"/>
        </w:rPr>
        <w:t>комплекса мер, обеспечению целевого и эффективного использования финансовых средств.</w:t>
      </w:r>
    </w:p>
    <w:p w:rsidR="00631E92" w:rsidRPr="00F5010E" w:rsidRDefault="003B0462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Pr="00F5010E">
        <w:rPr>
          <w:sz w:val="28"/>
          <w:szCs w:val="28"/>
        </w:rPr>
        <w:t xml:space="preserve">разделе описываются все возможные риски (как объективные, так и субъективные), которые могут повлиять на достижение цели, задач и прогнозируемых результатов </w:t>
      </w:r>
      <w:r w:rsidR="00F80391" w:rsidRPr="00F5010E">
        <w:rPr>
          <w:sz w:val="28"/>
          <w:szCs w:val="28"/>
        </w:rPr>
        <w:t xml:space="preserve">регионального </w:t>
      </w:r>
      <w:r w:rsidRPr="00F5010E">
        <w:rPr>
          <w:sz w:val="28"/>
          <w:szCs w:val="28"/>
        </w:rPr>
        <w:t>комплекса мер, а также меры, предусматриваемые органами исполнительной власти субъекта Российской Федерации для недопущения или урегулирования рисков.</w:t>
      </w:r>
    </w:p>
    <w:p w:rsidR="00631E92" w:rsidRPr="00F5010E" w:rsidRDefault="003B0462" w:rsidP="00E554A0">
      <w:pPr>
        <w:ind w:right="-284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Pr="00F5010E">
        <w:rPr>
          <w:sz w:val="28"/>
          <w:szCs w:val="28"/>
        </w:rPr>
        <w:t xml:space="preserve">разделе 5.4 заявки «Информация о мерах, которые будут приняты для обеспечения устойчивости результатов регионального комплекса мер» описывается </w:t>
      </w:r>
      <w:r w:rsidR="005576FE" w:rsidRPr="00F5010E">
        <w:rPr>
          <w:sz w:val="28"/>
          <w:szCs w:val="28"/>
        </w:rPr>
        <w:t xml:space="preserve">долгосрочность эффекта реализации </w:t>
      </w:r>
      <w:r w:rsidR="00F80391" w:rsidRPr="00F5010E">
        <w:rPr>
          <w:sz w:val="28"/>
          <w:szCs w:val="28"/>
        </w:rPr>
        <w:t xml:space="preserve">регионального </w:t>
      </w:r>
      <w:r w:rsidR="005576FE" w:rsidRPr="00F5010E">
        <w:rPr>
          <w:sz w:val="28"/>
          <w:szCs w:val="28"/>
        </w:rPr>
        <w:t xml:space="preserve">комплекса мер для целевых групп по всем направлениям деятельности; представлен </w:t>
      </w:r>
      <w:r w:rsidRPr="00F5010E">
        <w:rPr>
          <w:sz w:val="28"/>
          <w:szCs w:val="28"/>
        </w:rPr>
        <w:t xml:space="preserve">дальнейший механизм </w:t>
      </w:r>
      <w:r w:rsidR="005576FE" w:rsidRPr="00F5010E">
        <w:rPr>
          <w:sz w:val="28"/>
          <w:szCs w:val="28"/>
        </w:rPr>
        <w:t>функционирования вновь созданных служб (отделений, кабинетов) с использованием приобретенного оборудования.</w:t>
      </w:r>
    </w:p>
    <w:p w:rsidR="00E76A17" w:rsidRPr="00F5010E" w:rsidRDefault="005576FE" w:rsidP="00E554A0">
      <w:pPr>
        <w:spacing w:line="24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</w:t>
      </w:r>
      <w:r w:rsidR="00C31863" w:rsidRPr="00F5010E">
        <w:rPr>
          <w:sz w:val="28"/>
          <w:szCs w:val="28"/>
        </w:rPr>
        <w:t>под</w:t>
      </w:r>
      <w:r w:rsidRPr="00F5010E">
        <w:rPr>
          <w:sz w:val="28"/>
          <w:szCs w:val="28"/>
        </w:rPr>
        <w:t>разделе 5.5 «Механизм получения и расходования сре</w:t>
      </w:r>
      <w:proofErr w:type="gramStart"/>
      <w:r w:rsidRPr="00F5010E">
        <w:rPr>
          <w:sz w:val="28"/>
          <w:szCs w:val="28"/>
        </w:rPr>
        <w:t>дств гр</w:t>
      </w:r>
      <w:proofErr w:type="gramEnd"/>
      <w:r w:rsidRPr="00F5010E">
        <w:rPr>
          <w:sz w:val="28"/>
          <w:szCs w:val="28"/>
        </w:rPr>
        <w:t>анта»</w:t>
      </w:r>
      <w:r w:rsidR="00572614">
        <w:rPr>
          <w:sz w:val="28"/>
          <w:szCs w:val="28"/>
        </w:rPr>
        <w:t xml:space="preserve"> </w:t>
      </w:r>
      <w:r w:rsidR="005710A9" w:rsidRPr="00F5010E">
        <w:rPr>
          <w:sz w:val="28"/>
          <w:szCs w:val="28"/>
        </w:rPr>
        <w:t>о</w:t>
      </w:r>
      <w:r w:rsidR="00E76A17" w:rsidRPr="00F5010E">
        <w:rPr>
          <w:sz w:val="28"/>
          <w:szCs w:val="28"/>
        </w:rPr>
        <w:t>писывается предлагаемый механизм получения гранта</w:t>
      </w:r>
      <w:r w:rsidR="00E56455" w:rsidRPr="00F5010E">
        <w:rPr>
          <w:sz w:val="28"/>
          <w:szCs w:val="28"/>
        </w:rPr>
        <w:t>.</w:t>
      </w:r>
      <w:r w:rsidR="00E76A17" w:rsidRPr="00F5010E">
        <w:rPr>
          <w:sz w:val="28"/>
          <w:szCs w:val="28"/>
        </w:rPr>
        <w:t xml:space="preserve"> </w:t>
      </w:r>
    </w:p>
    <w:p w:rsidR="00472C40" w:rsidRPr="00F5010E" w:rsidRDefault="00B40096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Указываются реквизиты заявителя (</w:t>
      </w:r>
      <w:r w:rsidR="00B6358C" w:rsidRPr="00F5010E">
        <w:rPr>
          <w:sz w:val="28"/>
          <w:szCs w:val="28"/>
        </w:rPr>
        <w:t>п</w:t>
      </w:r>
      <w:r w:rsidRPr="00F5010E">
        <w:rPr>
          <w:sz w:val="28"/>
          <w:szCs w:val="28"/>
        </w:rPr>
        <w:t>олучателя гранта)</w:t>
      </w:r>
      <w:r w:rsidR="00B77861" w:rsidRPr="00F5010E">
        <w:rPr>
          <w:sz w:val="28"/>
          <w:szCs w:val="28"/>
        </w:rPr>
        <w:t xml:space="preserve">: </w:t>
      </w:r>
      <w:r w:rsidR="00E76A17" w:rsidRPr="00F5010E">
        <w:rPr>
          <w:sz w:val="28"/>
          <w:szCs w:val="28"/>
        </w:rPr>
        <w:t>полное наименование, юридический адрес, ИНН, КПП, ОГРН, КБК, код ОКПО, код ОКТМО, код ОКВЭД, банковские реквизиты</w:t>
      </w:r>
      <w:r w:rsidR="00B77861" w:rsidRPr="00F5010E">
        <w:rPr>
          <w:sz w:val="28"/>
          <w:szCs w:val="28"/>
        </w:rPr>
        <w:t xml:space="preserve"> (с</w:t>
      </w:r>
      <w:r w:rsidR="00713D10" w:rsidRPr="00F5010E">
        <w:rPr>
          <w:sz w:val="28"/>
          <w:szCs w:val="28"/>
        </w:rPr>
        <w:t xml:space="preserve">оответствующий код вида доходов бюджета (КБК) 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</w:t>
      </w:r>
      <w:r w:rsidR="00AA0B8A" w:rsidRPr="00F5010E">
        <w:rPr>
          <w:sz w:val="28"/>
          <w:szCs w:val="28"/>
        </w:rPr>
        <w:t>утверждаемых приказом Министерства финансов Ро</w:t>
      </w:r>
      <w:r w:rsidR="00472C40" w:rsidRPr="00F5010E">
        <w:rPr>
          <w:sz w:val="28"/>
          <w:szCs w:val="28"/>
        </w:rPr>
        <w:t>ссийской Федерации</w:t>
      </w:r>
      <w:r w:rsidR="00713D10" w:rsidRPr="00F5010E">
        <w:rPr>
          <w:sz w:val="28"/>
          <w:szCs w:val="28"/>
        </w:rPr>
        <w:t>)</w:t>
      </w:r>
      <w:r w:rsidR="00E76A17" w:rsidRPr="00F5010E">
        <w:rPr>
          <w:sz w:val="28"/>
          <w:szCs w:val="28"/>
        </w:rPr>
        <w:t>.</w:t>
      </w:r>
    </w:p>
    <w:p w:rsidR="00472C40" w:rsidRPr="00F5010E" w:rsidRDefault="009D3960" w:rsidP="00E554A0">
      <w:pPr>
        <w:ind w:right="-285" w:firstLine="709"/>
        <w:contextualSpacing/>
        <w:jc w:val="both"/>
        <w:rPr>
          <w:sz w:val="28"/>
          <w:szCs w:val="28"/>
        </w:rPr>
      </w:pPr>
      <w:proofErr w:type="gramStart"/>
      <w:r w:rsidRPr="00F5010E">
        <w:rPr>
          <w:sz w:val="28"/>
          <w:szCs w:val="28"/>
        </w:rPr>
        <w:t>Гранты предоставляются победителям конкурсного отбора (</w:t>
      </w:r>
      <w:r w:rsidR="00B6358C" w:rsidRPr="00F5010E">
        <w:rPr>
          <w:sz w:val="28"/>
          <w:szCs w:val="28"/>
        </w:rPr>
        <w:t>п</w:t>
      </w:r>
      <w:r w:rsidR="006B3957" w:rsidRPr="00F5010E">
        <w:rPr>
          <w:sz w:val="28"/>
          <w:szCs w:val="28"/>
        </w:rPr>
        <w:t>олучател</w:t>
      </w:r>
      <w:r w:rsidR="002D3C3B">
        <w:rPr>
          <w:sz w:val="28"/>
          <w:szCs w:val="28"/>
        </w:rPr>
        <w:t>ь</w:t>
      </w:r>
      <w:r w:rsidR="006B3957" w:rsidRPr="00F5010E">
        <w:rPr>
          <w:sz w:val="28"/>
          <w:szCs w:val="28"/>
        </w:rPr>
        <w:t xml:space="preserve"> гранта</w:t>
      </w:r>
      <w:r w:rsidR="00472C40" w:rsidRPr="00F5010E">
        <w:rPr>
          <w:sz w:val="28"/>
          <w:szCs w:val="28"/>
        </w:rPr>
        <w:t xml:space="preserve"> на выполнение регионального комплекса мер </w:t>
      </w:r>
      <w:r w:rsidRPr="00F5010E">
        <w:rPr>
          <w:sz w:val="28"/>
          <w:szCs w:val="28"/>
        </w:rPr>
        <w:t>–</w:t>
      </w:r>
      <w:r w:rsidR="00472C40" w:rsidRPr="00F5010E">
        <w:rPr>
          <w:sz w:val="28"/>
          <w:szCs w:val="28"/>
        </w:rPr>
        <w:t xml:space="preserve"> </w:t>
      </w:r>
      <w:r w:rsidR="005C6540" w:rsidRPr="00F5010E">
        <w:rPr>
          <w:sz w:val="28"/>
          <w:szCs w:val="28"/>
        </w:rPr>
        <w:t>орган исполнительной власти субъекта Российской Федерации, представивший региональный комплекс мер на конкурс (заявитель)</w:t>
      </w:r>
      <w:r w:rsidR="00472C40" w:rsidRPr="00F5010E">
        <w:rPr>
          <w:sz w:val="28"/>
          <w:szCs w:val="28"/>
        </w:rPr>
        <w:t>.</w:t>
      </w:r>
      <w:proofErr w:type="gramEnd"/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Механизм зачисления средств гранта.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Поступление средств гранта </w:t>
      </w:r>
      <w:r w:rsidR="00B6358C" w:rsidRPr="00F5010E">
        <w:rPr>
          <w:sz w:val="28"/>
          <w:szCs w:val="28"/>
        </w:rPr>
        <w:t>п</w:t>
      </w:r>
      <w:r w:rsidR="00C273BB" w:rsidRPr="00F5010E">
        <w:rPr>
          <w:sz w:val="28"/>
          <w:szCs w:val="28"/>
        </w:rPr>
        <w:t xml:space="preserve">олучателю </w:t>
      </w:r>
      <w:r w:rsidR="00C273BB" w:rsidRPr="00332A48">
        <w:rPr>
          <w:sz w:val="28"/>
          <w:szCs w:val="28"/>
        </w:rPr>
        <w:t>гранта</w:t>
      </w:r>
      <w:r w:rsidR="00526CFA" w:rsidRPr="00332A48">
        <w:rPr>
          <w:sz w:val="28"/>
          <w:szCs w:val="28"/>
        </w:rPr>
        <w:t xml:space="preserve"> </w:t>
      </w:r>
      <w:r w:rsidRPr="00332A48">
        <w:rPr>
          <w:sz w:val="28"/>
          <w:szCs w:val="28"/>
        </w:rPr>
        <w:t>- на</w:t>
      </w:r>
      <w:r w:rsidRPr="00F5010E">
        <w:rPr>
          <w:sz w:val="28"/>
          <w:szCs w:val="28"/>
        </w:rPr>
        <w:t xml:space="preserve"> лицевой счет в </w:t>
      </w:r>
      <w:proofErr w:type="gramStart"/>
      <w:r w:rsidRPr="00F5010E">
        <w:rPr>
          <w:sz w:val="28"/>
          <w:szCs w:val="28"/>
        </w:rPr>
        <w:t>Минфине</w:t>
      </w:r>
      <w:proofErr w:type="gramEnd"/>
      <w:r w:rsidRPr="00F5010E">
        <w:rPr>
          <w:sz w:val="28"/>
          <w:szCs w:val="28"/>
        </w:rPr>
        <w:t xml:space="preserve"> субъекта (территориальном органе казначейства); 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порядок (в соответствии с какими документами) и сроки зачисления гранта на лицевой счет </w:t>
      </w:r>
      <w:r w:rsidR="00B6358C" w:rsidRPr="00F5010E">
        <w:rPr>
          <w:sz w:val="28"/>
          <w:szCs w:val="28"/>
        </w:rPr>
        <w:t>п</w:t>
      </w:r>
      <w:r w:rsidR="00C273BB" w:rsidRPr="00F5010E">
        <w:rPr>
          <w:sz w:val="28"/>
          <w:szCs w:val="28"/>
        </w:rPr>
        <w:t>олучателю гранта</w:t>
      </w:r>
      <w:r w:rsidRPr="00F5010E">
        <w:rPr>
          <w:sz w:val="28"/>
          <w:szCs w:val="28"/>
        </w:rPr>
        <w:t>;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порядок (в соответствии с какими документами) и сроки перечисления </w:t>
      </w:r>
      <w:r w:rsidR="005C6540" w:rsidRPr="00F5010E">
        <w:rPr>
          <w:sz w:val="28"/>
          <w:szCs w:val="28"/>
        </w:rPr>
        <w:t>П</w:t>
      </w:r>
      <w:r w:rsidR="00653838" w:rsidRPr="00F5010E">
        <w:rPr>
          <w:sz w:val="28"/>
          <w:szCs w:val="28"/>
        </w:rPr>
        <w:t>олучателем гранта</w:t>
      </w:r>
      <w:r w:rsidRPr="00F5010E">
        <w:rPr>
          <w:sz w:val="28"/>
          <w:szCs w:val="28"/>
        </w:rPr>
        <w:t xml:space="preserve"> средств гранта </w:t>
      </w:r>
      <w:r w:rsidR="005C6540" w:rsidRPr="00F5010E">
        <w:rPr>
          <w:sz w:val="28"/>
          <w:szCs w:val="28"/>
        </w:rPr>
        <w:t>исполнителям/</w:t>
      </w:r>
      <w:r w:rsidRPr="00F5010E">
        <w:rPr>
          <w:sz w:val="28"/>
          <w:szCs w:val="28"/>
        </w:rPr>
        <w:t xml:space="preserve">соисполнителям регионального комплекса мер; осуществление контроля по их получению </w:t>
      </w:r>
      <w:r w:rsidR="005C6540" w:rsidRPr="00F5010E">
        <w:rPr>
          <w:sz w:val="28"/>
          <w:szCs w:val="28"/>
        </w:rPr>
        <w:t>исполнителями/</w:t>
      </w:r>
      <w:r w:rsidRPr="00F5010E">
        <w:rPr>
          <w:sz w:val="28"/>
          <w:szCs w:val="28"/>
        </w:rPr>
        <w:t>соисполнителями.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Расходование средств гранта.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Включаемое в заявку оборудование/продукция, для работы с детьми (целевыми группами), должно иметь соответствующие сертификаты.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Если в ходе выполнения мероприятий комплексов мер возникают ситуации, связанные со снятием с выпуска (производства) оборудования/продукции, или получением официальной информации от служб по надзору о незарегистрированном оборудовании/продукции, запрещенном к применению на территории Российской Федерации, в Фонд направляется обращение о замене оборудования/продукции с приложением: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 копии соответствующего документа поставщика или органа надзора;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</w:t>
      </w:r>
      <w:r w:rsidR="005C6540" w:rsidRPr="00F5010E">
        <w:rPr>
          <w:sz w:val="28"/>
          <w:szCs w:val="28"/>
        </w:rPr>
        <w:t> </w:t>
      </w:r>
      <w:r w:rsidRPr="00F5010E">
        <w:rPr>
          <w:sz w:val="28"/>
          <w:szCs w:val="28"/>
        </w:rPr>
        <w:t>заключения независимой комиссии, созданной исполнителем/соисполнителем комплекса мер, о необходимости замены на аналогичное оборудование/продукцию;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копии коммерческих предложений аналогов.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Описываются источники и механизмы финансового обеспечения деятельности, начатой в рамках регионального комплекса мер в период его реализации при поддержке Фонда, а именно, кем и каким способом будут осуществляться закупки, производимые за счет средства гранта: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proofErr w:type="gramStart"/>
      <w:r w:rsidRPr="00F5010E">
        <w:rPr>
          <w:sz w:val="28"/>
          <w:szCs w:val="28"/>
        </w:rPr>
        <w:t xml:space="preserve">в случае если закупку (централизованно) производит </w:t>
      </w:r>
      <w:r w:rsidR="00B6358C" w:rsidRPr="00F5010E">
        <w:rPr>
          <w:sz w:val="28"/>
          <w:szCs w:val="28"/>
        </w:rPr>
        <w:t>п</w:t>
      </w:r>
      <w:r w:rsidRPr="00F5010E">
        <w:rPr>
          <w:sz w:val="28"/>
          <w:szCs w:val="28"/>
        </w:rPr>
        <w:t>олучатель</w:t>
      </w:r>
      <w:r w:rsidR="00C817E1" w:rsidRPr="00F5010E">
        <w:rPr>
          <w:sz w:val="28"/>
          <w:szCs w:val="28"/>
        </w:rPr>
        <w:t xml:space="preserve"> гранта</w:t>
      </w:r>
      <w:r w:rsidRPr="00F5010E">
        <w:rPr>
          <w:sz w:val="28"/>
          <w:szCs w:val="28"/>
        </w:rPr>
        <w:t xml:space="preserve">, то указывается механизм передачи имущества </w:t>
      </w:r>
      <w:r w:rsidR="00B6358C" w:rsidRPr="00F5010E">
        <w:rPr>
          <w:sz w:val="28"/>
          <w:szCs w:val="28"/>
        </w:rPr>
        <w:t>исполнителям/</w:t>
      </w:r>
      <w:r w:rsidRPr="00F5010E">
        <w:rPr>
          <w:sz w:val="28"/>
          <w:szCs w:val="28"/>
        </w:rPr>
        <w:t xml:space="preserve">соисполнителям мероприятий регионального комплекса мер (на основании каких документов будет производиться передача имущества) особенно между учреждениями разной подведомственности (пример: получатель </w:t>
      </w:r>
      <w:r w:rsidR="00900D14" w:rsidRPr="00F5010E">
        <w:rPr>
          <w:sz w:val="28"/>
          <w:szCs w:val="28"/>
        </w:rPr>
        <w:t>грант</w:t>
      </w:r>
      <w:r w:rsidR="007278FE" w:rsidRPr="00F5010E">
        <w:rPr>
          <w:sz w:val="28"/>
          <w:szCs w:val="28"/>
        </w:rPr>
        <w:t>а</w:t>
      </w:r>
      <w:r w:rsidR="00900D14" w:rsidRPr="00F5010E">
        <w:rPr>
          <w:sz w:val="28"/>
          <w:szCs w:val="28"/>
        </w:rPr>
        <w:t xml:space="preserve"> </w:t>
      </w:r>
      <w:r w:rsidRPr="00F5010E">
        <w:rPr>
          <w:sz w:val="28"/>
          <w:szCs w:val="28"/>
        </w:rPr>
        <w:t>–</w:t>
      </w:r>
      <w:r w:rsidR="00B6358C" w:rsidRPr="00F5010E">
        <w:rPr>
          <w:sz w:val="28"/>
          <w:szCs w:val="28"/>
        </w:rPr>
        <w:t xml:space="preserve"> </w:t>
      </w:r>
      <w:r w:rsidRPr="00F5010E">
        <w:rPr>
          <w:sz w:val="28"/>
          <w:szCs w:val="28"/>
        </w:rPr>
        <w:t>министерств</w:t>
      </w:r>
      <w:r w:rsidR="00B6358C" w:rsidRPr="00F5010E">
        <w:rPr>
          <w:sz w:val="28"/>
          <w:szCs w:val="28"/>
        </w:rPr>
        <w:t>о</w:t>
      </w:r>
      <w:r w:rsidRPr="00F5010E">
        <w:rPr>
          <w:sz w:val="28"/>
          <w:szCs w:val="28"/>
        </w:rPr>
        <w:t xml:space="preserve"> социального развития субъекта РФ, а </w:t>
      </w:r>
      <w:r w:rsidR="00B6358C" w:rsidRPr="00F5010E">
        <w:rPr>
          <w:sz w:val="28"/>
          <w:szCs w:val="28"/>
        </w:rPr>
        <w:t>исполнитель/</w:t>
      </w:r>
      <w:r w:rsidRPr="00F5010E">
        <w:rPr>
          <w:sz w:val="28"/>
          <w:szCs w:val="28"/>
        </w:rPr>
        <w:t>соисполнитель мероприятий регионального комплекса мер</w:t>
      </w:r>
      <w:r w:rsidR="00B6358C" w:rsidRPr="00F5010E">
        <w:rPr>
          <w:sz w:val="28"/>
          <w:szCs w:val="28"/>
        </w:rPr>
        <w:t> </w:t>
      </w:r>
      <w:r w:rsidRPr="00F5010E">
        <w:rPr>
          <w:sz w:val="28"/>
          <w:szCs w:val="28"/>
        </w:rPr>
        <w:t>– учреждение подведомственное министерству образования субъекта РФ);</w:t>
      </w:r>
      <w:proofErr w:type="gramEnd"/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случае если закупку производят </w:t>
      </w:r>
      <w:r w:rsidR="00B6358C" w:rsidRPr="00F5010E">
        <w:rPr>
          <w:sz w:val="28"/>
          <w:szCs w:val="28"/>
        </w:rPr>
        <w:t>исполнители/</w:t>
      </w:r>
      <w:r w:rsidRPr="00F5010E">
        <w:rPr>
          <w:sz w:val="28"/>
          <w:szCs w:val="28"/>
        </w:rPr>
        <w:t>соисполнители мероприятий регионального комплекса мер самостоятельно, указывается меха</w:t>
      </w:r>
      <w:r w:rsidR="00B6358C" w:rsidRPr="00F5010E">
        <w:rPr>
          <w:sz w:val="28"/>
          <w:szCs w:val="28"/>
        </w:rPr>
        <w:t>низм передачи им средств гранта</w:t>
      </w:r>
      <w:r w:rsidRPr="00F5010E">
        <w:rPr>
          <w:sz w:val="28"/>
          <w:szCs w:val="28"/>
        </w:rPr>
        <w:t>, особенно необходимо объяснить механизм передачи средств гранта учреждениям разной подведомственности;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меры по своевременному и полному освоению средств гранта для выполнения мероприятий и достижения запланированных результатов.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Независимо от организационно-правовой формы получателя</w:t>
      </w:r>
      <w:r w:rsidR="00B63CA7" w:rsidRPr="00F5010E">
        <w:rPr>
          <w:sz w:val="28"/>
          <w:szCs w:val="28"/>
        </w:rPr>
        <w:t xml:space="preserve"> гранта,</w:t>
      </w:r>
      <w:r w:rsidRPr="00F5010E">
        <w:rPr>
          <w:sz w:val="28"/>
          <w:szCs w:val="28"/>
        </w:rPr>
        <w:t xml:space="preserve"> </w:t>
      </w:r>
      <w:r w:rsidR="00B6358C" w:rsidRPr="00F5010E">
        <w:rPr>
          <w:sz w:val="28"/>
          <w:szCs w:val="28"/>
        </w:rPr>
        <w:t>исполнителя/</w:t>
      </w:r>
      <w:r w:rsidRPr="00F5010E">
        <w:rPr>
          <w:sz w:val="28"/>
          <w:szCs w:val="28"/>
        </w:rPr>
        <w:t xml:space="preserve">соисполнителя реализации мероприятий регионального комплекса мер рекомендуется предусмотреть порядок проведения закупок товаров, работ, услуг, необходимых для его реализации. 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этом определение начальной (максимальной) цены контракта (договора) должна определяться методами, предусмотренными ст.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Осуществление закупки у единственного поставщика (подрядчика, исполнителя) допускается только в случаях предусмотренных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При организации закупочной деятельности за счет средств гранта в соответствии с Федеральным законом от 18 июля 2011 г. № 223-ФЗ «О закупках товаров, работ, услуг отдельными видами юридических лиц» (далее – 223-ФЗ) и на основании правового акта (положения о закупке) бюджетного учреждения в соответствии с частью 3 статьи 2 223-ФЗ, необходимо предусматривать в таком правовом акте (положении о закупке) вопросы регулирования закупок у единственного поставщика. Выбор поставщика должен осуществляться при наличии решения соответствующей комиссии, оформленного протоколом с обязательным приложением коммерческих предложений, как минимум, от трех поставщиков, кроме случаев, если поставщик является единственным разработчиком, производителем и поставщиком оборудования. Выбор поставщика осуществляется с учетом показателей – цена, качество и надежность. </w:t>
      </w:r>
    </w:p>
    <w:p w:rsidR="00300FFD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Фонд рекомендует предусмотреть в правовом акте (положении о закупке) определение суммы закупки товара, работы или услуги у единственного поставщика в размере, предусмотренном пунктами 4 или 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2C40" w:rsidRPr="00F5010E" w:rsidRDefault="00472C40" w:rsidP="00E554A0">
      <w:pPr>
        <w:ind w:right="-285" w:firstLine="709"/>
        <w:contextualSpacing/>
        <w:jc w:val="both"/>
        <w:rPr>
          <w:sz w:val="28"/>
          <w:szCs w:val="28"/>
        </w:rPr>
      </w:pPr>
    </w:p>
    <w:p w:rsidR="001C5F5F" w:rsidRPr="00F5010E" w:rsidRDefault="00DD1EB3" w:rsidP="00E554A0">
      <w:pPr>
        <w:ind w:right="-285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 xml:space="preserve">3.6. </w:t>
      </w:r>
      <w:r w:rsidR="001C5F5F" w:rsidRPr="00F5010E">
        <w:rPr>
          <w:b/>
          <w:sz w:val="28"/>
          <w:szCs w:val="28"/>
        </w:rPr>
        <w:t>Раздел</w:t>
      </w:r>
      <w:r w:rsidR="00E76A17" w:rsidRPr="00F5010E">
        <w:rPr>
          <w:b/>
          <w:sz w:val="28"/>
          <w:szCs w:val="28"/>
        </w:rPr>
        <w:t xml:space="preserve"> 6</w:t>
      </w:r>
      <w:r w:rsidRPr="00F5010E">
        <w:rPr>
          <w:b/>
          <w:sz w:val="28"/>
          <w:szCs w:val="28"/>
        </w:rPr>
        <w:t>.</w:t>
      </w:r>
      <w:r w:rsidR="00E76A17" w:rsidRPr="00F5010E">
        <w:rPr>
          <w:b/>
          <w:sz w:val="28"/>
          <w:szCs w:val="28"/>
        </w:rPr>
        <w:t xml:space="preserve"> </w:t>
      </w:r>
      <w:r w:rsidR="000C4A13" w:rsidRPr="00F5010E">
        <w:rPr>
          <w:b/>
          <w:sz w:val="28"/>
          <w:szCs w:val="28"/>
        </w:rPr>
        <w:t>«</w:t>
      </w:r>
      <w:r w:rsidR="001C5F5F" w:rsidRPr="00F5010E">
        <w:rPr>
          <w:b/>
          <w:sz w:val="28"/>
          <w:szCs w:val="28"/>
        </w:rPr>
        <w:t>Финансово-экономическое обоснование мероприятий, на реализацию ко</w:t>
      </w:r>
      <w:r w:rsidR="00472C40" w:rsidRPr="00F5010E">
        <w:rPr>
          <w:b/>
          <w:sz w:val="28"/>
          <w:szCs w:val="28"/>
        </w:rPr>
        <w:t>торых запрашивается грант</w:t>
      </w:r>
      <w:r w:rsidR="000C4A13" w:rsidRPr="00F5010E">
        <w:rPr>
          <w:b/>
          <w:sz w:val="28"/>
          <w:szCs w:val="28"/>
        </w:rPr>
        <w:t>»</w:t>
      </w:r>
      <w:r w:rsidR="001C5F5F" w:rsidRPr="00F5010E">
        <w:rPr>
          <w:b/>
          <w:sz w:val="28"/>
          <w:szCs w:val="28"/>
        </w:rPr>
        <w:t xml:space="preserve"> 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Заявитель обязан обеспечить обоснованность затрат на приобретение товаров, работ, услуг, необходимых для реализации мероприятий регионального комплекса мер. 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планировании де</w:t>
      </w:r>
      <w:r w:rsidR="000D7124">
        <w:rPr>
          <w:sz w:val="28"/>
          <w:szCs w:val="28"/>
        </w:rPr>
        <w:t xml:space="preserve">ятельности </w:t>
      </w:r>
      <w:r w:rsidR="000D7124" w:rsidRPr="000A1192">
        <w:rPr>
          <w:sz w:val="28"/>
          <w:szCs w:val="28"/>
        </w:rPr>
        <w:t xml:space="preserve">необходимо </w:t>
      </w:r>
      <w:r w:rsidR="00481F25" w:rsidRPr="000A1192">
        <w:rPr>
          <w:sz w:val="28"/>
          <w:szCs w:val="28"/>
        </w:rPr>
        <w:t>предусмотреть</w:t>
      </w:r>
      <w:r w:rsidRPr="000A1192">
        <w:rPr>
          <w:sz w:val="28"/>
          <w:szCs w:val="28"/>
        </w:rPr>
        <w:t xml:space="preserve"> закупку оборудования и обучение специалистов на начальном этапе</w:t>
      </w:r>
      <w:r w:rsidR="00EE7F0D" w:rsidRPr="000A1192">
        <w:rPr>
          <w:sz w:val="28"/>
          <w:szCs w:val="28"/>
        </w:rPr>
        <w:t xml:space="preserve"> в первый год</w:t>
      </w:r>
      <w:r w:rsidRPr="000A1192">
        <w:rPr>
          <w:sz w:val="28"/>
          <w:szCs w:val="28"/>
        </w:rPr>
        <w:t xml:space="preserve"> реализации регионального комплекса мер.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Оборудование, планируемое для закупки, должно соответствовать современным требованиям. Предпочтение отдается оборудованию отечественного производства длительного использования, необходимого для обеспечения новых видов деятельности, внедрения эффективных методов работы с целевыми группами регионального комплекса мер.</w:t>
      </w:r>
    </w:p>
    <w:p w:rsidR="007751CE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Несоответствие и необоснованность расходов, предусматриваемых за счет гранта, ожидаемым результатам и содержанию мероприятий регионального комплекса мер влечет за собой исключение сумм таких расходов из объема финансирования регионального комп</w:t>
      </w:r>
      <w:r w:rsidR="006E1B8A" w:rsidRPr="00F5010E">
        <w:rPr>
          <w:sz w:val="28"/>
          <w:szCs w:val="28"/>
        </w:rPr>
        <w:t>лекса мер за счет средств гранта</w:t>
      </w:r>
      <w:r w:rsidRPr="00F5010E">
        <w:rPr>
          <w:sz w:val="28"/>
          <w:szCs w:val="28"/>
        </w:rPr>
        <w:t>.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</w:p>
    <w:p w:rsidR="00231845" w:rsidRPr="00F5010E" w:rsidRDefault="00231845" w:rsidP="00E554A0">
      <w:pPr>
        <w:ind w:right="-284" w:firstLine="709"/>
        <w:contextualSpacing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3.6.1. Оформление раздела</w:t>
      </w:r>
    </w:p>
    <w:p w:rsidR="00472C40" w:rsidRPr="00F5010E" w:rsidRDefault="00472C40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Данный раздел заполняется в формате </w:t>
      </w:r>
      <w:proofErr w:type="spellStart"/>
      <w:r w:rsidRPr="00F5010E">
        <w:rPr>
          <w:sz w:val="28"/>
          <w:szCs w:val="28"/>
        </w:rPr>
        <w:t>Excel</w:t>
      </w:r>
      <w:proofErr w:type="spellEnd"/>
      <w:r w:rsidRPr="00F5010E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F5010E">
        <w:rPr>
          <w:sz w:val="28"/>
          <w:szCs w:val="28"/>
        </w:rPr>
        <w:t>Times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New</w:t>
      </w:r>
      <w:proofErr w:type="spellEnd"/>
      <w:r w:rsidRPr="00F5010E">
        <w:rPr>
          <w:sz w:val="28"/>
          <w:szCs w:val="28"/>
        </w:rPr>
        <w:t xml:space="preserve"> </w:t>
      </w:r>
      <w:proofErr w:type="spellStart"/>
      <w:r w:rsidRPr="00F5010E">
        <w:rPr>
          <w:sz w:val="28"/>
          <w:szCs w:val="28"/>
        </w:rPr>
        <w:t>Roman</w:t>
      </w:r>
      <w:proofErr w:type="spellEnd"/>
      <w:r w:rsidRPr="00F5010E">
        <w:rPr>
          <w:sz w:val="28"/>
          <w:szCs w:val="28"/>
        </w:rPr>
        <w:t xml:space="preserve"> (размер шрифта № 12).</w:t>
      </w:r>
    </w:p>
    <w:p w:rsidR="00472C40" w:rsidRPr="00F5010E" w:rsidRDefault="00472C40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отсутствии цифровых значений в соответствующей графе должна быть указана цифра 0 (ноль).</w:t>
      </w:r>
    </w:p>
    <w:p w:rsidR="00472C40" w:rsidRPr="00F5010E" w:rsidRDefault="00472C40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финансово-экономическое обоснование (далее – ФЭО) включается перечень мероприятий в разрезе задач регионального комплекса мер (мероприятия, расходы по которым предусматриваются за счет гранта), групп видов расходов/наименований расхода, расчет стоимости, суммы расходов и </w:t>
      </w:r>
      <w:r w:rsidRPr="00F5010E">
        <w:rPr>
          <w:sz w:val="28"/>
          <w:szCs w:val="28"/>
        </w:rPr>
        <w:lastRenderedPageBreak/>
        <w:t>характеристику результата (в соответствии с разделом 3 паспорта регионального комплекса мер).</w:t>
      </w:r>
    </w:p>
    <w:p w:rsidR="00472C40" w:rsidRPr="00F5010E" w:rsidRDefault="00472C40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1 «№№ п/п» указывается сквозная нумерация мероприятий регионального комплекса мер, по которым предусматриваются расходы за счет средств гранта, а также в разрезе мероприятия нумерация групп видов расходов и видов расходов.</w:t>
      </w:r>
    </w:p>
    <w:p w:rsidR="00472C40" w:rsidRPr="00F5010E" w:rsidRDefault="00472C40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2 указывается порядковый номер мероприятия в соответствии с разделом 3 паспорта регионального комплекса мер.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графе 3 «Наименование задачи и мероприятия» указывается полное наименование задачи и мероприятия, планируемого к финансированию или </w:t>
      </w:r>
      <w:proofErr w:type="spellStart"/>
      <w:r w:rsidRPr="00F5010E">
        <w:rPr>
          <w:sz w:val="28"/>
          <w:szCs w:val="28"/>
        </w:rPr>
        <w:t>софинансированию</w:t>
      </w:r>
      <w:proofErr w:type="spellEnd"/>
      <w:r w:rsidRPr="00F5010E">
        <w:rPr>
          <w:sz w:val="28"/>
          <w:szCs w:val="28"/>
        </w:rPr>
        <w:t xml:space="preserve"> за счет средств гранта в соответствии с разделами 3 и 4 паспорта регионального комплекса мер.</w:t>
      </w:r>
    </w:p>
    <w:p w:rsidR="00472C40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4 «Группа видов расходов/наименование расхода» указываются наименования расходов,</w:t>
      </w:r>
      <w:r w:rsidR="00E4625C" w:rsidRPr="00E4625C">
        <w:rPr>
          <w:sz w:val="28"/>
          <w:szCs w:val="28"/>
        </w:rPr>
        <w:t xml:space="preserve"> </w:t>
      </w:r>
      <w:r w:rsidR="00E4625C">
        <w:rPr>
          <w:sz w:val="28"/>
          <w:szCs w:val="28"/>
        </w:rPr>
        <w:t>направленных на</w:t>
      </w:r>
      <w:r w:rsidRPr="00F5010E">
        <w:rPr>
          <w:sz w:val="28"/>
          <w:szCs w:val="28"/>
        </w:rPr>
        <w:t xml:space="preserve"> внедрение, обеспечение и сопровождение конкретного мероприятия, планируемого к финансированию или </w:t>
      </w:r>
      <w:proofErr w:type="spellStart"/>
      <w:r w:rsidRPr="00F5010E">
        <w:rPr>
          <w:sz w:val="28"/>
          <w:szCs w:val="28"/>
        </w:rPr>
        <w:t>софинансированию</w:t>
      </w:r>
      <w:proofErr w:type="spellEnd"/>
      <w:r w:rsidRPr="00F5010E">
        <w:rPr>
          <w:sz w:val="28"/>
          <w:szCs w:val="28"/>
        </w:rPr>
        <w:t xml:space="preserve"> за счет сре</w:t>
      </w:r>
      <w:proofErr w:type="gramStart"/>
      <w:r w:rsidRPr="00F5010E">
        <w:rPr>
          <w:sz w:val="28"/>
          <w:szCs w:val="28"/>
        </w:rPr>
        <w:t>дств гр</w:t>
      </w:r>
      <w:proofErr w:type="gramEnd"/>
      <w:r w:rsidRPr="00F5010E">
        <w:rPr>
          <w:sz w:val="28"/>
          <w:szCs w:val="28"/>
        </w:rPr>
        <w:t>анта.</w:t>
      </w:r>
    </w:p>
    <w:p w:rsidR="002E02D2" w:rsidRPr="00F5010E" w:rsidRDefault="00472C40" w:rsidP="00E554A0">
      <w:pPr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Отнесение видов расходов к группам осуществляется в графе «Группа видов расходов/наименование расходов» раздела 6 паспорта регионального комплекса мер по следующему перечню наименований групп/видов расходов:</w:t>
      </w:r>
    </w:p>
    <w:p w:rsidR="00472C40" w:rsidRPr="00F5010E" w:rsidRDefault="00472C40" w:rsidP="004018CC">
      <w:pPr>
        <w:ind w:right="-285" w:firstLine="709"/>
        <w:jc w:val="both"/>
        <w:rPr>
          <w:sz w:val="24"/>
          <w:szCs w:val="24"/>
        </w:rPr>
      </w:pPr>
    </w:p>
    <w:tbl>
      <w:tblPr>
        <w:tblStyle w:val="ad"/>
        <w:tblW w:w="9889" w:type="dxa"/>
        <w:jc w:val="center"/>
        <w:tblLook w:val="04A0" w:firstRow="1" w:lastRow="0" w:firstColumn="1" w:lastColumn="0" w:noHBand="0" w:noVBand="1"/>
      </w:tblPr>
      <w:tblGrid>
        <w:gridCol w:w="1056"/>
        <w:gridCol w:w="8833"/>
      </w:tblGrid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№ п/п</w:t>
            </w:r>
          </w:p>
        </w:tc>
        <w:tc>
          <w:tcPr>
            <w:tcW w:w="8833" w:type="dxa"/>
            <w:vAlign w:val="center"/>
          </w:tcPr>
          <w:p w:rsidR="006947A1" w:rsidRPr="001C3885" w:rsidRDefault="006947A1" w:rsidP="009900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Наименование групп/</w:t>
            </w:r>
          </w:p>
          <w:p w:rsidR="006947A1" w:rsidRPr="001C3885" w:rsidRDefault="006947A1" w:rsidP="009900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видов расходов</w:t>
            </w:r>
          </w:p>
        </w:tc>
      </w:tr>
      <w:tr w:rsidR="001C3885" w:rsidRPr="001C3885" w:rsidTr="009900A3">
        <w:trPr>
          <w:trHeight w:val="566"/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Приобретение реабилитационного и </w:t>
            </w:r>
            <w:proofErr w:type="spellStart"/>
            <w:r w:rsidRPr="001C3885">
              <w:rPr>
                <w:sz w:val="24"/>
                <w:szCs w:val="24"/>
              </w:rPr>
              <w:t>абилитационного</w:t>
            </w:r>
            <w:proofErr w:type="spellEnd"/>
            <w:r w:rsidRPr="001C3885">
              <w:rPr>
                <w:sz w:val="24"/>
                <w:szCs w:val="24"/>
              </w:rPr>
              <w:t xml:space="preserve"> оборудования, аппаратов и предметов медицинского назначения,   средств альтернативной и дополнительной коммуникации</w:t>
            </w:r>
          </w:p>
        </w:tc>
      </w:tr>
      <w:tr w:rsidR="001C3885" w:rsidRPr="001C3885" w:rsidTr="009900A3">
        <w:trPr>
          <w:trHeight w:val="235"/>
          <w:jc w:val="center"/>
        </w:trPr>
        <w:tc>
          <w:tcPr>
            <w:tcW w:w="1056" w:type="dxa"/>
            <w:vAlign w:val="center"/>
          </w:tcPr>
          <w:p w:rsidR="006947A1" w:rsidRPr="001C3885" w:rsidRDefault="006947A1" w:rsidP="009900A3">
            <w:pPr>
              <w:spacing w:line="200" w:lineRule="atLeast"/>
              <w:contextualSpacing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     1.1.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Приобретение реабилитационного и </w:t>
            </w:r>
            <w:proofErr w:type="spellStart"/>
            <w:r w:rsidRPr="001C3885">
              <w:rPr>
                <w:sz w:val="24"/>
                <w:szCs w:val="24"/>
              </w:rPr>
              <w:t>абилитационного</w:t>
            </w:r>
            <w:proofErr w:type="spellEnd"/>
            <w:r w:rsidRPr="001C3885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1C3885" w:rsidRPr="001C3885" w:rsidTr="009900A3">
        <w:trPr>
          <w:trHeight w:val="235"/>
          <w:jc w:val="center"/>
        </w:trPr>
        <w:tc>
          <w:tcPr>
            <w:tcW w:w="1056" w:type="dxa"/>
            <w:vAlign w:val="center"/>
          </w:tcPr>
          <w:p w:rsidR="006947A1" w:rsidRPr="001C3885" w:rsidRDefault="006947A1" w:rsidP="009900A3">
            <w:pPr>
              <w:spacing w:line="200" w:lineRule="atLeast"/>
              <w:contextualSpacing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     1.2.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аппаратов и предметов медицинского назначения - средств доврачебной медицинской помощи, целевого медицинского оборудования</w:t>
            </w:r>
          </w:p>
        </w:tc>
      </w:tr>
      <w:tr w:rsidR="001C3885" w:rsidRPr="001C3885" w:rsidTr="009900A3">
        <w:trPr>
          <w:trHeight w:val="235"/>
          <w:jc w:val="center"/>
        </w:trPr>
        <w:tc>
          <w:tcPr>
            <w:tcW w:w="1056" w:type="dxa"/>
            <w:vAlign w:val="center"/>
          </w:tcPr>
          <w:p w:rsidR="006947A1" w:rsidRPr="001C3885" w:rsidRDefault="006947A1" w:rsidP="009900A3">
            <w:pPr>
              <w:spacing w:line="200" w:lineRule="atLeast"/>
              <w:contextualSpacing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     1.3.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</w:t>
            </w:r>
            <w:r w:rsidRPr="001C3885">
              <w:t xml:space="preserve"> </w:t>
            </w:r>
            <w:r w:rsidRPr="001C3885">
              <w:rPr>
                <w:sz w:val="24"/>
                <w:szCs w:val="24"/>
              </w:rPr>
              <w:t>средств альтернативной и дополнительной коммуникации,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мебели, бытовой техники и инвентаря для оборудования помещений, необходимых для проведения мероприятий с представителями целевой группы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мебели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бытовой 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предметов интерьера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2.4.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специализированного сантехнического оборудования</w:t>
            </w:r>
          </w:p>
        </w:tc>
      </w:tr>
      <w:tr w:rsidR="001C3885" w:rsidRPr="001C3885" w:rsidTr="009900A3">
        <w:trPr>
          <w:trHeight w:val="369"/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2.5.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спальных принадлежностей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2.6.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посуды и кухонного инвентаря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Приобретение товаров первой необходимости для представителей целевых групп 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Приобретение специализированного оборудования для классов (кабинетов) и мастерских, различного вида инвентаря и расходных материалов 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4.1.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специализированного оборудования для учебных и производственных классов (кабинетов) и мастерских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4.2.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расходных материалов, инвентаря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1C3885">
            <w:pPr>
              <w:jc w:val="both"/>
              <w:rPr>
                <w:sz w:val="24"/>
                <w:szCs w:val="24"/>
              </w:rPr>
            </w:pPr>
            <w:proofErr w:type="gramStart"/>
            <w:r w:rsidRPr="001C3885">
              <w:rPr>
                <w:sz w:val="24"/>
                <w:szCs w:val="24"/>
              </w:rPr>
              <w:t xml:space="preserve">Приобретение компьютерной техники, оргтехники, теле-, аудио-, видео-, фото техники, мультимедийного оборудования </w:t>
            </w:r>
            <w:proofErr w:type="gramEnd"/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компьютерной 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оргтехники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телеаппаратуры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аудиотехники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5.5.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видеотехники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5.6.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фототехники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5.7.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мультимедийного оборудования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игрового, спортивного оборудования и инвентаря, необходимого для проведения мероприятий с представителями целевых групп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6.1.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игрового оборудования и инвентаря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6.2.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спортивного оборудования и инвентаря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6.3.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музыкальных инструментов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numPr>
                <w:ilvl w:val="0"/>
                <w:numId w:val="4"/>
              </w:numPr>
              <w:spacing w:line="2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33" w:type="dxa"/>
            <w:shd w:val="clear" w:color="auto" w:fill="auto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Оплата услуг по созданию и сопровождению сайтов, порталов, приложений (в том числе мобильных), других Интернет-ресурсов, информационно-просветительских изданий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8.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специализированных диагностических методик, программных средств, программно-методических, видео материалов, электронных образовательных ресурсов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8.1.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диагностических методик, в том числе компьютерных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8.2.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Приобретение программных средств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8.3.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Приобретение программно-методических, видео материалов, электронно-образовательных ресурсов 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9.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Оплата услуг по повышению профессиональных компетенций специалистов, участвующих в реализации мероприятий, и обучению представителей целевых групп</w:t>
            </w:r>
            <w:r w:rsidR="00F56B79" w:rsidRPr="001C3885">
              <w:rPr>
                <w:sz w:val="24"/>
                <w:szCs w:val="24"/>
              </w:rPr>
              <w:t>, добровольцев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9.1.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Оплата услуг по обучению специалистов на базе профессиональных </w:t>
            </w:r>
            <w:proofErr w:type="spellStart"/>
            <w:r w:rsidRPr="001C3885">
              <w:rPr>
                <w:sz w:val="24"/>
                <w:szCs w:val="24"/>
              </w:rPr>
              <w:t>стажировочных</w:t>
            </w:r>
            <w:proofErr w:type="spellEnd"/>
            <w:r w:rsidRPr="001C3885">
              <w:rPr>
                <w:sz w:val="24"/>
                <w:szCs w:val="24"/>
              </w:rPr>
              <w:t xml:space="preserve"> площадок Фонда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9.2.</w:t>
            </w:r>
          </w:p>
        </w:tc>
        <w:tc>
          <w:tcPr>
            <w:tcW w:w="8833" w:type="dxa"/>
          </w:tcPr>
          <w:p w:rsidR="006947A1" w:rsidRPr="001C3885" w:rsidRDefault="006947A1" w:rsidP="00185035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Оплата услуг специалистов (лекторы, тренеры), включая страховые взносы во внебюджетные фонды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ind w:left="360"/>
              <w:jc w:val="center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9.3.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Оплата проезда и проживания</w:t>
            </w:r>
          </w:p>
        </w:tc>
      </w:tr>
      <w:tr w:rsidR="001C3885" w:rsidRPr="001C3885" w:rsidTr="009900A3">
        <w:trPr>
          <w:jc w:val="center"/>
        </w:trPr>
        <w:tc>
          <w:tcPr>
            <w:tcW w:w="1056" w:type="dxa"/>
          </w:tcPr>
          <w:p w:rsidR="006947A1" w:rsidRPr="001C3885" w:rsidRDefault="006947A1" w:rsidP="009900A3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 xml:space="preserve">      10.</w:t>
            </w:r>
          </w:p>
        </w:tc>
        <w:tc>
          <w:tcPr>
            <w:tcW w:w="8833" w:type="dxa"/>
          </w:tcPr>
          <w:p w:rsidR="006947A1" w:rsidRPr="001C3885" w:rsidRDefault="006947A1" w:rsidP="009900A3">
            <w:pPr>
              <w:jc w:val="both"/>
              <w:rPr>
                <w:sz w:val="24"/>
                <w:szCs w:val="24"/>
              </w:rPr>
            </w:pPr>
            <w:r w:rsidRPr="001C3885">
              <w:rPr>
                <w:sz w:val="24"/>
                <w:szCs w:val="24"/>
              </w:rPr>
              <w:t>Оплата услуг специалистов, не входящих в штат организации, привлеченных для выполнения мероприятий</w:t>
            </w:r>
          </w:p>
        </w:tc>
      </w:tr>
    </w:tbl>
    <w:p w:rsidR="002E02D2" w:rsidRPr="00F5010E" w:rsidRDefault="002E02D2" w:rsidP="00AD25B8">
      <w:pPr>
        <w:spacing w:line="200" w:lineRule="atLeast"/>
        <w:ind w:firstLine="709"/>
        <w:jc w:val="both"/>
        <w:rPr>
          <w:sz w:val="28"/>
          <w:szCs w:val="28"/>
        </w:rPr>
      </w:pPr>
    </w:p>
    <w:p w:rsidR="004018CC" w:rsidRPr="00F5010E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При заполнении ФЭО по каждому виду расхода (например: приобретение спортивного оборудования и инвентаря) наименование и расчет каждого элемента затрат вписывается отдельной строкой (пример: мячи, брусья, лыжи). </w:t>
      </w:r>
    </w:p>
    <w:p w:rsidR="004018CC" w:rsidRPr="00F5010E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В графе 5 «Расчет стоимости» указывается путем умножения стоимости (в рублях за единицу) на количество единиц (чел., шт., час, дней, мес.).</w:t>
      </w:r>
    </w:p>
    <w:p w:rsidR="004018CC" w:rsidRPr="00F5010E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графах 6 и 7 «Сумма расхода (рублей)» указывается результат расчета из графы 5 «Расчет стоимости» в полных рублях по каждому из указанных наименований расходов (в графах 6 и 7 «Сумма расхода» менее 50 копеек отбрасываются, а 50 копеек и более округляются до полного рубля) с подведением итога по виду расхода и по мероприятию в целом в разрезе годов финансирования регионального комплекса мер за счет средств гранта. </w:t>
      </w:r>
    </w:p>
    <w:p w:rsidR="004018CC" w:rsidRPr="00F5010E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Итог по каждому мероприятию ФЭО должен соответствовать объему запрашиваемой суммы гранта раздела 4 «Финансовое обеспечение реализации регионального комплекса мер» по строке «Грант» по каждому мероприятию по годам (графы 3 и 4) и графе 5 «Всего».</w:t>
      </w:r>
    </w:p>
    <w:p w:rsidR="004018CC" w:rsidRPr="00446FF2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В последней строке ФЭО «ИТОГО» указывается итоговая сумма, складывающаяся из сумм расходов по всем мероприятиям, которая должна соответствовать общему объему запрашиваемой суммы гранта раздела 4 </w:t>
      </w:r>
      <w:r w:rsidRPr="00F5010E">
        <w:rPr>
          <w:sz w:val="28"/>
          <w:szCs w:val="28"/>
        </w:rPr>
        <w:lastRenderedPageBreak/>
        <w:t>«Финансовое обеспечение реализации регионального комплекса мер» по строке «</w:t>
      </w:r>
      <w:r w:rsidRPr="00446FF2">
        <w:rPr>
          <w:sz w:val="28"/>
          <w:szCs w:val="28"/>
        </w:rPr>
        <w:t>Грант» по годам и графе «Всего».</w:t>
      </w:r>
    </w:p>
    <w:p w:rsidR="00446FF2" w:rsidRPr="00446FF2" w:rsidRDefault="00446FF2" w:rsidP="00446FF2">
      <w:pPr>
        <w:ind w:right="-2" w:firstLine="709"/>
        <w:contextualSpacing/>
        <w:jc w:val="both"/>
        <w:rPr>
          <w:sz w:val="28"/>
          <w:szCs w:val="28"/>
        </w:rPr>
      </w:pPr>
      <w:r w:rsidRPr="00446FF2">
        <w:rPr>
          <w:sz w:val="28"/>
          <w:szCs w:val="28"/>
        </w:rPr>
        <w:t>В графе 8 «Характеристика результата» информация должна коррелироваться с графой 4 «Исполнители» и графой 5 «Характеристика результата» раздела 3 «Результаты регионального комплекса мер». В описание результатов необходимо включать наименования всех исполнителей мероприятия с указанием организаций, в которые будет поставлено оборудование, приобретенное за счет сре</w:t>
      </w:r>
      <w:proofErr w:type="gramStart"/>
      <w:r w:rsidRPr="00446FF2">
        <w:rPr>
          <w:sz w:val="28"/>
          <w:szCs w:val="28"/>
        </w:rPr>
        <w:t>дств гр</w:t>
      </w:r>
      <w:proofErr w:type="gramEnd"/>
      <w:r w:rsidRPr="00446FF2">
        <w:rPr>
          <w:sz w:val="28"/>
          <w:szCs w:val="28"/>
        </w:rPr>
        <w:t xml:space="preserve">анта, указывать специалистов которые пройдут обучение, охват целевой группы. </w:t>
      </w:r>
    </w:p>
    <w:p w:rsidR="00446FF2" w:rsidRPr="00446FF2" w:rsidRDefault="00446FF2" w:rsidP="00446FF2">
      <w:pPr>
        <w:ind w:right="-2" w:firstLine="709"/>
        <w:contextualSpacing/>
        <w:jc w:val="both"/>
        <w:rPr>
          <w:sz w:val="28"/>
          <w:szCs w:val="28"/>
        </w:rPr>
      </w:pPr>
      <w:r w:rsidRPr="00446FF2">
        <w:rPr>
          <w:sz w:val="28"/>
          <w:szCs w:val="28"/>
        </w:rPr>
        <w:t>Неполное раскрытие данной информации (по охвату целевой группы, учреждений – исполнителей, соисполнителей и планируемому результату) при рассмотрении заявки может повлечь исключение мероприятия регионального комплекса мер из ФЭО и соответственно сокращение объема финансирования за счет сре</w:t>
      </w:r>
      <w:proofErr w:type="gramStart"/>
      <w:r w:rsidRPr="00446FF2">
        <w:rPr>
          <w:sz w:val="28"/>
          <w:szCs w:val="28"/>
        </w:rPr>
        <w:t>дств гр</w:t>
      </w:r>
      <w:proofErr w:type="gramEnd"/>
      <w:r w:rsidRPr="00446FF2">
        <w:rPr>
          <w:sz w:val="28"/>
          <w:szCs w:val="28"/>
        </w:rPr>
        <w:t>анта.</w:t>
      </w:r>
    </w:p>
    <w:p w:rsidR="00446FF2" w:rsidRPr="00446FF2" w:rsidRDefault="00446FF2" w:rsidP="00446FF2">
      <w:pPr>
        <w:ind w:right="-2" w:firstLine="709"/>
        <w:contextualSpacing/>
        <w:jc w:val="both"/>
        <w:rPr>
          <w:sz w:val="28"/>
          <w:szCs w:val="28"/>
        </w:rPr>
      </w:pPr>
      <w:r w:rsidRPr="00446FF2">
        <w:rPr>
          <w:sz w:val="28"/>
          <w:szCs w:val="28"/>
        </w:rPr>
        <w:t>Пример заполнения ФЭО прилагается.</w:t>
      </w:r>
    </w:p>
    <w:p w:rsidR="004018CC" w:rsidRPr="00F5010E" w:rsidRDefault="004018CC" w:rsidP="00E554A0">
      <w:pPr>
        <w:ind w:right="-285" w:firstLine="709"/>
        <w:contextualSpacing/>
        <w:jc w:val="both"/>
        <w:rPr>
          <w:sz w:val="28"/>
          <w:szCs w:val="28"/>
        </w:rPr>
      </w:pP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3.6.2. Характеристика основных видов оборудования, ТМЦ и услуг, обеспечивающих реализацию мероприятий регионального комплекса мер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При формировании финансово-экономического обоснования мероприятий, на реализацию которых запрашивается грант, а также при проведении в дальнейшем закупки за счет гранта оборудования, предусмотренного в ФЭО и необходимого для реализации мероприятий, должны быть учтены следующие требования: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возможность долгосрочного использования оборудования</w:t>
      </w:r>
      <w:r w:rsidR="00DD1889" w:rsidRPr="00F5010E">
        <w:rPr>
          <w:sz w:val="28"/>
          <w:szCs w:val="28"/>
        </w:rPr>
        <w:t>, приобретаемого за счет гранта</w:t>
      </w:r>
      <w:r w:rsidRPr="00F5010E">
        <w:rPr>
          <w:sz w:val="28"/>
          <w:szCs w:val="28"/>
        </w:rPr>
        <w:t>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в комплектации оборудования эксплуатационной документации, а также соответствующих методик и программных средств, необходимых для работы с использованием оборудования;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в документации на оборудование срока гарантийного обслуживания;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</w:t>
      </w:r>
      <w:r w:rsidR="003611D4" w:rsidRPr="00F5010E">
        <w:rPr>
          <w:sz w:val="28"/>
          <w:szCs w:val="28"/>
        </w:rPr>
        <w:t> </w:t>
      </w:r>
      <w:r w:rsidRPr="00F5010E">
        <w:rPr>
          <w:sz w:val="28"/>
          <w:szCs w:val="28"/>
        </w:rPr>
        <w:t>наличие специалистов, подготовленных к профессиональному использованию оборудования, или наличие возможности их обучения к работе с использованием такого оборудования;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наличие площадей, соответствующих разрешений и средств на установку оборудования;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выбор оборудования, стоимость которого должна определяться по наиболее выгодным ценам путем проведения мониторинга качества и стоимости оборудования;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учет оборудования в соответствии с законодательством Российской Федерации;</w:t>
      </w:r>
    </w:p>
    <w:p w:rsidR="004018CC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- размещение на приобретенном оборудовании логотипа Фонда.</w:t>
      </w:r>
    </w:p>
    <w:p w:rsidR="004F2AA8" w:rsidRPr="00F5010E" w:rsidRDefault="004018CC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Финансово-экономическое обоснование мероприятий, на реализацию которых запрашивается грант, не должно включать реабилитационные мероприятия, технические средства реабилитации и услуги, предоставляемые инвалиду в соответствии с Распоряжением Правительства РФ от 30 декабря 2005 г. № 2347-р с учетом всех изменений.</w:t>
      </w:r>
    </w:p>
    <w:p w:rsidR="004018CC" w:rsidRPr="00F5010E" w:rsidRDefault="004018CC" w:rsidP="00E554A0">
      <w:pPr>
        <w:tabs>
          <w:tab w:val="left" w:pos="1134"/>
        </w:tabs>
        <w:spacing w:line="360" w:lineRule="atLeast"/>
        <w:ind w:right="-285" w:firstLine="709"/>
        <w:contextualSpacing/>
        <w:jc w:val="both"/>
        <w:rPr>
          <w:sz w:val="28"/>
          <w:szCs w:val="28"/>
        </w:rPr>
      </w:pPr>
    </w:p>
    <w:p w:rsidR="00E57B16" w:rsidRPr="00F5010E" w:rsidRDefault="00E57B16" w:rsidP="00E554A0">
      <w:pPr>
        <w:tabs>
          <w:tab w:val="left" w:pos="1134"/>
        </w:tabs>
        <w:ind w:right="-285"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>Примерный перечень оборудования, ТМЦ и услуг, финансируемых за счет гранта по соответствующей тематике:</w:t>
      </w:r>
    </w:p>
    <w:p w:rsidR="00CF5A5A" w:rsidRPr="00FA22D9" w:rsidRDefault="00CF5A5A" w:rsidP="00CF5A5A">
      <w:pPr>
        <w:spacing w:line="360" w:lineRule="atLeast"/>
        <w:ind w:right="-285" w:firstLine="709"/>
        <w:jc w:val="both"/>
        <w:rPr>
          <w:sz w:val="28"/>
          <w:szCs w:val="28"/>
        </w:rPr>
      </w:pPr>
      <w:r w:rsidRPr="00FA22D9">
        <w:rPr>
          <w:sz w:val="28"/>
          <w:szCs w:val="28"/>
        </w:rPr>
        <w:t>1.</w:t>
      </w:r>
      <w:r w:rsidRPr="00FA22D9">
        <w:rPr>
          <w:sz w:val="28"/>
          <w:szCs w:val="28"/>
        </w:rPr>
        <w:tab/>
      </w:r>
      <w:proofErr w:type="gramStart"/>
      <w:r w:rsidRPr="00FA22D9">
        <w:rPr>
          <w:i/>
          <w:sz w:val="28"/>
          <w:szCs w:val="28"/>
        </w:rPr>
        <w:t xml:space="preserve">Приобретение реабилитационного и </w:t>
      </w:r>
      <w:proofErr w:type="spellStart"/>
      <w:r w:rsidRPr="00FA22D9">
        <w:rPr>
          <w:i/>
          <w:sz w:val="28"/>
          <w:szCs w:val="28"/>
        </w:rPr>
        <w:t>абилитационного</w:t>
      </w:r>
      <w:proofErr w:type="spellEnd"/>
      <w:r w:rsidRPr="00FA22D9">
        <w:rPr>
          <w:i/>
          <w:sz w:val="28"/>
          <w:szCs w:val="28"/>
        </w:rPr>
        <w:t xml:space="preserve"> оборудования, аппаратов и предметов медицинского назначения, средств альтернативной и дополнительной коммуникации:</w:t>
      </w:r>
      <w:r w:rsidRPr="00FA22D9">
        <w:rPr>
          <w:sz w:val="28"/>
          <w:szCs w:val="28"/>
        </w:rPr>
        <w:t xml:space="preserve"> тренажеры и наборы реабилитационной направленности с учетом нозологий детей; средства системы альтернативной и дополнительной коммуникации, в том числе визуально-графические средства (картинки, фото, пиктограммы, коммуникационные таблицы, символы PCS, система коммуникации PECS (</w:t>
      </w:r>
      <w:proofErr w:type="spellStart"/>
      <w:r w:rsidRPr="00FA22D9">
        <w:rPr>
          <w:sz w:val="28"/>
          <w:szCs w:val="28"/>
        </w:rPr>
        <w:t>Picture</w:t>
      </w:r>
      <w:proofErr w:type="spellEnd"/>
      <w:r w:rsidRPr="00FA22D9">
        <w:rPr>
          <w:sz w:val="28"/>
          <w:szCs w:val="28"/>
        </w:rPr>
        <w:t xml:space="preserve"> </w:t>
      </w:r>
      <w:proofErr w:type="spellStart"/>
      <w:r w:rsidRPr="00FA22D9">
        <w:rPr>
          <w:sz w:val="28"/>
          <w:szCs w:val="28"/>
        </w:rPr>
        <w:t>Exchange</w:t>
      </w:r>
      <w:proofErr w:type="spellEnd"/>
      <w:r w:rsidRPr="00FA22D9">
        <w:rPr>
          <w:sz w:val="28"/>
          <w:szCs w:val="28"/>
        </w:rPr>
        <w:t xml:space="preserve"> </w:t>
      </w:r>
      <w:proofErr w:type="spellStart"/>
      <w:r w:rsidRPr="00FA22D9">
        <w:rPr>
          <w:sz w:val="28"/>
          <w:szCs w:val="28"/>
        </w:rPr>
        <w:t>Communication</w:t>
      </w:r>
      <w:proofErr w:type="spellEnd"/>
      <w:r w:rsidRPr="00FA22D9">
        <w:rPr>
          <w:sz w:val="28"/>
          <w:szCs w:val="28"/>
        </w:rPr>
        <w:t xml:space="preserve"> </w:t>
      </w:r>
      <w:proofErr w:type="spellStart"/>
      <w:r w:rsidRPr="00FA22D9">
        <w:rPr>
          <w:sz w:val="28"/>
          <w:szCs w:val="28"/>
        </w:rPr>
        <w:t>System</w:t>
      </w:r>
      <w:proofErr w:type="spellEnd"/>
      <w:r w:rsidRPr="00FA22D9">
        <w:rPr>
          <w:sz w:val="28"/>
          <w:szCs w:val="28"/>
        </w:rPr>
        <w:t xml:space="preserve">), другое), предметы-символы, барельефы предметов, </w:t>
      </w:r>
      <w:proofErr w:type="spellStart"/>
      <w:r w:rsidRPr="00FA22D9">
        <w:rPr>
          <w:sz w:val="28"/>
          <w:szCs w:val="28"/>
        </w:rPr>
        <w:t>коврографы</w:t>
      </w:r>
      <w:proofErr w:type="spellEnd"/>
      <w:r w:rsidRPr="00FA22D9">
        <w:rPr>
          <w:sz w:val="28"/>
          <w:szCs w:val="28"/>
        </w:rPr>
        <w:t>;</w:t>
      </w:r>
      <w:proofErr w:type="gramEnd"/>
      <w:r w:rsidRPr="00FA22D9">
        <w:rPr>
          <w:sz w:val="28"/>
          <w:szCs w:val="28"/>
        </w:rPr>
        <w:t xml:space="preserve"> электронные устройства, в том числе синтезирующие или воспроизводящие речь (например, кнопки - коммуникаторы, коммуникационные планшеты, синтезаторы речи, электронное устройство </w:t>
      </w:r>
      <w:proofErr w:type="spellStart"/>
      <w:r w:rsidRPr="00FA22D9">
        <w:rPr>
          <w:sz w:val="28"/>
          <w:szCs w:val="28"/>
        </w:rPr>
        <w:t>Go</w:t>
      </w:r>
      <w:proofErr w:type="spellEnd"/>
      <w:r w:rsidRPr="00FA22D9">
        <w:rPr>
          <w:sz w:val="28"/>
          <w:szCs w:val="28"/>
        </w:rPr>
        <w:t xml:space="preserve"> </w:t>
      </w:r>
      <w:proofErr w:type="spellStart"/>
      <w:r w:rsidRPr="00FA22D9">
        <w:rPr>
          <w:sz w:val="28"/>
          <w:szCs w:val="28"/>
        </w:rPr>
        <w:t>Talk</w:t>
      </w:r>
      <w:proofErr w:type="spellEnd"/>
      <w:r w:rsidRPr="00FA22D9">
        <w:rPr>
          <w:sz w:val="28"/>
          <w:szCs w:val="28"/>
        </w:rPr>
        <w:t xml:space="preserve">); коммуникативные альбомы и другое; программно-аппаратные, программно-дидактические комплексы, терапевтические системы, </w:t>
      </w:r>
      <w:proofErr w:type="spellStart"/>
      <w:r w:rsidRPr="00FA22D9">
        <w:rPr>
          <w:sz w:val="28"/>
          <w:szCs w:val="28"/>
        </w:rPr>
        <w:t>нейро</w:t>
      </w:r>
      <w:proofErr w:type="spellEnd"/>
      <w:r w:rsidRPr="00FA22D9">
        <w:rPr>
          <w:sz w:val="28"/>
          <w:szCs w:val="28"/>
        </w:rPr>
        <w:t xml:space="preserve">-ортопедические и аэродинамические костюмы и комбинезоны, сенсорное и тактильное оборудование и другие реабилитационные инструменты и приспособления, используемые для оказания инновационных диагностических, </w:t>
      </w:r>
      <w:proofErr w:type="spellStart"/>
      <w:r w:rsidRPr="00FA22D9">
        <w:rPr>
          <w:sz w:val="28"/>
          <w:szCs w:val="28"/>
        </w:rPr>
        <w:t>абилитационных</w:t>
      </w:r>
      <w:proofErr w:type="spellEnd"/>
      <w:r w:rsidRPr="00FA22D9">
        <w:rPr>
          <w:sz w:val="28"/>
          <w:szCs w:val="28"/>
        </w:rPr>
        <w:t xml:space="preserve"> и реабилитационных услуг представителям целевых групп, направленных на улучшение качества их жизни; целевое медицинское оборудование и средства доврачебной медицинской помощи.</w:t>
      </w:r>
    </w:p>
    <w:p w:rsidR="00CF5A5A" w:rsidRPr="00FA22D9" w:rsidRDefault="00CF5A5A" w:rsidP="00CF5A5A">
      <w:pPr>
        <w:spacing w:line="360" w:lineRule="atLeast"/>
        <w:ind w:right="-285" w:firstLine="567"/>
        <w:jc w:val="both"/>
        <w:rPr>
          <w:sz w:val="28"/>
          <w:szCs w:val="28"/>
        </w:rPr>
      </w:pPr>
      <w:r w:rsidRPr="00FA22D9">
        <w:rPr>
          <w:sz w:val="28"/>
          <w:szCs w:val="28"/>
        </w:rPr>
        <w:t xml:space="preserve">2. </w:t>
      </w:r>
      <w:proofErr w:type="gramStart"/>
      <w:r w:rsidRPr="00FA22D9">
        <w:rPr>
          <w:i/>
          <w:sz w:val="28"/>
          <w:szCs w:val="28"/>
        </w:rPr>
        <w:t>Приобретение мебели, бытовой техники и инвентаря для оборудования помещений, необходимых для проведения мероприятий с представителями целевой группы</w:t>
      </w:r>
      <w:r w:rsidRPr="00FA22D9">
        <w:rPr>
          <w:sz w:val="28"/>
          <w:szCs w:val="28"/>
        </w:rPr>
        <w:t>: специализированная мебель; отдельные элементы мебели (стол, стулья, шкаф для одежды и принадлежностей); бытовая техника (миксер, фен, печь-СВЧ, пылесос, холодильник, стиральная машина, утюг, гладильная доска); предметы интерьера (зеркало); комплекты спальных принадлежностей; специализированное сантехническое оборудование;</w:t>
      </w:r>
      <w:proofErr w:type="gramEnd"/>
      <w:r w:rsidRPr="00FA22D9">
        <w:rPr>
          <w:sz w:val="28"/>
          <w:szCs w:val="28"/>
        </w:rPr>
        <w:t xml:space="preserve"> специализированная посуда и кухонный инвентарь при проведении занятий по развитию/обучению навыкам обращения с данной группой предметов.</w:t>
      </w:r>
    </w:p>
    <w:p w:rsidR="00CF5A5A" w:rsidRPr="00FA22D9" w:rsidRDefault="00CF5A5A" w:rsidP="00CF5A5A">
      <w:pPr>
        <w:spacing w:line="360" w:lineRule="atLeast"/>
        <w:ind w:right="-285" w:firstLine="567"/>
        <w:jc w:val="both"/>
        <w:rPr>
          <w:sz w:val="28"/>
          <w:szCs w:val="28"/>
        </w:rPr>
      </w:pPr>
      <w:r w:rsidRPr="00FA22D9">
        <w:rPr>
          <w:sz w:val="28"/>
          <w:szCs w:val="28"/>
        </w:rPr>
        <w:t xml:space="preserve">3.  </w:t>
      </w:r>
      <w:r w:rsidRPr="00FA22D9">
        <w:rPr>
          <w:i/>
          <w:sz w:val="28"/>
          <w:szCs w:val="28"/>
        </w:rPr>
        <w:t>Приобретение товаров первой необходимости для представителей целевых групп в рамках узкоспециализированных мероприятий</w:t>
      </w:r>
      <w:r w:rsidRPr="00FA22D9">
        <w:rPr>
          <w:sz w:val="28"/>
          <w:szCs w:val="28"/>
        </w:rPr>
        <w:t>: например - принадлежности ухода за ребенком (присыпки, разовые пеленки, памперсы, салфетки).</w:t>
      </w:r>
    </w:p>
    <w:p w:rsidR="00CF5A5A" w:rsidRPr="00FA22D9" w:rsidRDefault="00CF5A5A" w:rsidP="00CF5A5A">
      <w:pPr>
        <w:pStyle w:val="a7"/>
        <w:numPr>
          <w:ilvl w:val="0"/>
          <w:numId w:val="1"/>
        </w:numPr>
        <w:spacing w:line="360" w:lineRule="atLeast"/>
        <w:ind w:left="0" w:firstLine="567"/>
        <w:jc w:val="both"/>
        <w:rPr>
          <w:sz w:val="28"/>
          <w:szCs w:val="28"/>
        </w:rPr>
      </w:pPr>
      <w:r w:rsidRPr="00FA22D9">
        <w:rPr>
          <w:i/>
          <w:sz w:val="28"/>
          <w:szCs w:val="28"/>
        </w:rPr>
        <w:t>Приобретение специализированного оборудования для классов (кабинетов) и мастерских, различного вида инвентаря и расходных материалов:</w:t>
      </w:r>
      <w:r w:rsidRPr="00FA22D9">
        <w:rPr>
          <w:sz w:val="28"/>
          <w:szCs w:val="28"/>
        </w:rPr>
        <w:t xml:space="preserve"> например для </w:t>
      </w:r>
      <w:r w:rsidRPr="00FA22D9">
        <w:rPr>
          <w:rFonts w:eastAsia="Calibri"/>
          <w:sz w:val="28"/>
          <w:szCs w:val="28"/>
        </w:rPr>
        <w:t xml:space="preserve">центров учебной полезной дневной занятости. </w:t>
      </w:r>
    </w:p>
    <w:p w:rsidR="00CF5A5A" w:rsidRPr="00FA22D9" w:rsidRDefault="00CF5A5A" w:rsidP="00CF5A5A">
      <w:pPr>
        <w:pStyle w:val="a7"/>
        <w:numPr>
          <w:ilvl w:val="0"/>
          <w:numId w:val="1"/>
        </w:numPr>
        <w:spacing w:line="360" w:lineRule="atLeast"/>
        <w:ind w:left="0" w:firstLine="567"/>
        <w:jc w:val="both"/>
        <w:rPr>
          <w:i/>
          <w:sz w:val="28"/>
          <w:szCs w:val="28"/>
        </w:rPr>
      </w:pPr>
      <w:proofErr w:type="gramStart"/>
      <w:r w:rsidRPr="00FA22D9">
        <w:rPr>
          <w:i/>
          <w:sz w:val="28"/>
          <w:szCs w:val="28"/>
        </w:rPr>
        <w:t>Приобретение компьютерной техники, оргтехники, теле-, аудио-, видео-, фото техники, мультимедийного оборудования:</w:t>
      </w:r>
      <w:proofErr w:type="gramEnd"/>
    </w:p>
    <w:p w:rsidR="00CF5A5A" w:rsidRPr="00FA22D9" w:rsidRDefault="00CF5A5A" w:rsidP="00CF5A5A">
      <w:pPr>
        <w:pStyle w:val="a7"/>
        <w:spacing w:line="360" w:lineRule="atLeast"/>
        <w:ind w:left="0" w:firstLine="567"/>
        <w:jc w:val="both"/>
        <w:rPr>
          <w:sz w:val="28"/>
          <w:szCs w:val="28"/>
        </w:rPr>
      </w:pPr>
      <w:proofErr w:type="gramStart"/>
      <w:r w:rsidRPr="00FA22D9">
        <w:rPr>
          <w:i/>
          <w:sz w:val="28"/>
          <w:szCs w:val="28"/>
        </w:rPr>
        <w:t>- компьютерное, мультимедийное оборудование и оргтехника</w:t>
      </w:r>
      <w:r w:rsidRPr="00FA22D9">
        <w:rPr>
          <w:sz w:val="28"/>
          <w:szCs w:val="28"/>
        </w:rPr>
        <w:t>: компьютеры в сборе, ноутбуки, принтеры, МФУ, проекторы и экраны, и другое оборудование, обеспечивающее внедрение современных информационных технологий, при дистанционном консультировании, проведении он-</w:t>
      </w:r>
      <w:proofErr w:type="spellStart"/>
      <w:r w:rsidRPr="00FA22D9">
        <w:rPr>
          <w:sz w:val="28"/>
          <w:szCs w:val="28"/>
        </w:rPr>
        <w:t>лайн</w:t>
      </w:r>
      <w:proofErr w:type="spellEnd"/>
      <w:r w:rsidRPr="00FA22D9">
        <w:rPr>
          <w:sz w:val="28"/>
          <w:szCs w:val="28"/>
        </w:rPr>
        <w:t xml:space="preserve"> занятий с </w:t>
      </w:r>
      <w:r w:rsidRPr="00FA22D9">
        <w:rPr>
          <w:sz w:val="28"/>
          <w:szCs w:val="28"/>
        </w:rPr>
        <w:lastRenderedPageBreak/>
        <w:t>представителями целевых групп, осуществлении диагностики, проведении информационно-просветительских мероприятий и других мероприятий.</w:t>
      </w:r>
      <w:proofErr w:type="gramEnd"/>
    </w:p>
    <w:p w:rsidR="00CF5A5A" w:rsidRPr="00FA22D9" w:rsidRDefault="00CF5A5A" w:rsidP="00CF5A5A">
      <w:pPr>
        <w:pStyle w:val="a7"/>
        <w:ind w:left="0" w:firstLine="567"/>
        <w:jc w:val="both"/>
        <w:rPr>
          <w:sz w:val="28"/>
          <w:szCs w:val="28"/>
        </w:rPr>
      </w:pPr>
      <w:r w:rsidRPr="00FA22D9">
        <w:rPr>
          <w:i/>
          <w:sz w:val="28"/>
          <w:szCs w:val="28"/>
        </w:rPr>
        <w:t>- теле-,</w:t>
      </w:r>
      <w:r w:rsidRPr="00FA22D9">
        <w:rPr>
          <w:sz w:val="28"/>
          <w:szCs w:val="28"/>
        </w:rPr>
        <w:t xml:space="preserve"> а</w:t>
      </w:r>
      <w:r w:rsidRPr="00FA22D9">
        <w:rPr>
          <w:i/>
          <w:sz w:val="28"/>
          <w:szCs w:val="28"/>
        </w:rPr>
        <w:t>удио, видео и фототехника</w:t>
      </w:r>
      <w:r w:rsidRPr="00FA22D9">
        <w:rPr>
          <w:sz w:val="28"/>
          <w:szCs w:val="28"/>
        </w:rPr>
        <w:t>: телевизоры, музыкальные центры, акустические системы, видео и фото камеры и иное оборудование, используемое для внедрения эффективных технологий и методик, в том числе: фот</w:t>
      </w:r>
      <w:proofErr w:type="gramStart"/>
      <w:r w:rsidRPr="00FA22D9">
        <w:rPr>
          <w:sz w:val="28"/>
          <w:szCs w:val="28"/>
        </w:rPr>
        <w:t>о-</w:t>
      </w:r>
      <w:proofErr w:type="gramEnd"/>
      <w:r w:rsidRPr="00FA22D9">
        <w:rPr>
          <w:sz w:val="28"/>
          <w:szCs w:val="28"/>
        </w:rPr>
        <w:t xml:space="preserve">, арт-терапии, музыкотерапии. </w:t>
      </w:r>
    </w:p>
    <w:p w:rsidR="00CF5A5A" w:rsidRPr="00FA22D9" w:rsidRDefault="00CF5A5A" w:rsidP="00CF5A5A">
      <w:pPr>
        <w:pStyle w:val="a7"/>
        <w:numPr>
          <w:ilvl w:val="0"/>
          <w:numId w:val="1"/>
        </w:numPr>
        <w:spacing w:line="360" w:lineRule="atLeast"/>
        <w:ind w:left="0" w:right="-2" w:firstLine="709"/>
        <w:jc w:val="both"/>
        <w:rPr>
          <w:sz w:val="28"/>
          <w:szCs w:val="28"/>
        </w:rPr>
      </w:pPr>
      <w:proofErr w:type="gramStart"/>
      <w:r w:rsidRPr="00FA22D9">
        <w:rPr>
          <w:i/>
          <w:sz w:val="28"/>
          <w:szCs w:val="28"/>
        </w:rPr>
        <w:t xml:space="preserve">Приобретение игрового, спортивного оборудования и инвентаря, необходимого для проведения мероприятий с представителями целевых групп: </w:t>
      </w:r>
      <w:r w:rsidRPr="00FA22D9">
        <w:rPr>
          <w:sz w:val="28"/>
          <w:szCs w:val="28"/>
        </w:rPr>
        <w:t xml:space="preserve">мягкие игровые трансформирующиеся модули, развивающие и дидактические игры и игрушки, игровая мебель, оборудование для </w:t>
      </w:r>
      <w:proofErr w:type="spellStart"/>
      <w:r w:rsidRPr="00FA22D9">
        <w:rPr>
          <w:sz w:val="28"/>
          <w:szCs w:val="28"/>
        </w:rPr>
        <w:t>пескотерапии</w:t>
      </w:r>
      <w:proofErr w:type="spellEnd"/>
      <w:r w:rsidRPr="00FA22D9">
        <w:rPr>
          <w:sz w:val="28"/>
          <w:szCs w:val="28"/>
        </w:rPr>
        <w:t xml:space="preserve">, </w:t>
      </w:r>
      <w:proofErr w:type="spellStart"/>
      <w:r w:rsidRPr="00FA22D9">
        <w:rPr>
          <w:sz w:val="28"/>
          <w:szCs w:val="28"/>
        </w:rPr>
        <w:t>артерапии</w:t>
      </w:r>
      <w:proofErr w:type="spellEnd"/>
      <w:r w:rsidRPr="00FA22D9">
        <w:rPr>
          <w:sz w:val="28"/>
          <w:szCs w:val="28"/>
        </w:rPr>
        <w:t xml:space="preserve"> и другое игровое оборудование и инвентарь; музыкальные инструменты; спортивное оборудование и инвентарь (мягкие спортивные модули; спортивные тренажеры для занятий в зале;</w:t>
      </w:r>
      <w:proofErr w:type="gramEnd"/>
      <w:r w:rsidRPr="00FA22D9">
        <w:rPr>
          <w:sz w:val="28"/>
          <w:szCs w:val="28"/>
        </w:rPr>
        <w:t xml:space="preserve"> </w:t>
      </w:r>
      <w:proofErr w:type="gramStart"/>
      <w:r w:rsidRPr="00FA22D9">
        <w:rPr>
          <w:sz w:val="28"/>
          <w:szCs w:val="28"/>
        </w:rPr>
        <w:t xml:space="preserve">мячи, спортивные игры), </w:t>
      </w:r>
      <w:r w:rsidRPr="00FA22D9">
        <w:rPr>
          <w:i/>
          <w:sz w:val="28"/>
          <w:szCs w:val="28"/>
        </w:rPr>
        <w:t xml:space="preserve"> </w:t>
      </w:r>
      <w:r w:rsidRPr="00FA22D9">
        <w:rPr>
          <w:sz w:val="28"/>
          <w:szCs w:val="28"/>
        </w:rPr>
        <w:t>приобретение призов (кубки, грамоты, дипломы) - до 500 рублей.</w:t>
      </w:r>
      <w:proofErr w:type="gramEnd"/>
    </w:p>
    <w:p w:rsidR="00CF5A5A" w:rsidRPr="00FA22D9" w:rsidRDefault="00CF5A5A" w:rsidP="00CF5A5A">
      <w:pPr>
        <w:pStyle w:val="a7"/>
        <w:numPr>
          <w:ilvl w:val="0"/>
          <w:numId w:val="1"/>
        </w:numPr>
        <w:spacing w:line="360" w:lineRule="atLeast"/>
        <w:ind w:left="0" w:right="-2" w:firstLine="709"/>
        <w:jc w:val="both"/>
        <w:rPr>
          <w:sz w:val="28"/>
          <w:szCs w:val="28"/>
        </w:rPr>
      </w:pPr>
      <w:r w:rsidRPr="00FA22D9">
        <w:rPr>
          <w:i/>
          <w:sz w:val="28"/>
          <w:szCs w:val="28"/>
        </w:rPr>
        <w:t>Оплата услуг по созданию и сопровождению сайтов, порталов, приложений (в том числе мобильных), других Интернет-ресурсов, информационно-просветительских изданий:</w:t>
      </w:r>
      <w:r w:rsidRPr="00FA22D9">
        <w:rPr>
          <w:sz w:val="28"/>
          <w:szCs w:val="28"/>
        </w:rPr>
        <w:t xml:space="preserve"> оплату услуг по созданию и сопровождению сайта, портала,</w:t>
      </w:r>
      <w:r w:rsidRPr="00FA22D9">
        <w:rPr>
          <w:rFonts w:eastAsia="Calibri"/>
          <w:sz w:val="28"/>
          <w:szCs w:val="28"/>
        </w:rPr>
        <w:t xml:space="preserve"> </w:t>
      </w:r>
      <w:r w:rsidRPr="00FA22D9">
        <w:rPr>
          <w:sz w:val="28"/>
          <w:szCs w:val="28"/>
        </w:rPr>
        <w:t>других Интернет-ресурсов,</w:t>
      </w:r>
      <w:r w:rsidRPr="00FA22D9">
        <w:rPr>
          <w:rFonts w:eastAsia="Calibri"/>
          <w:sz w:val="28"/>
          <w:szCs w:val="28"/>
        </w:rPr>
        <w:t xml:space="preserve"> мобильных приложений, онлайн платформ, </w:t>
      </w:r>
      <w:r w:rsidRPr="00FA22D9">
        <w:rPr>
          <w:sz w:val="28"/>
          <w:szCs w:val="28"/>
        </w:rPr>
        <w:t>информационно-просветительских изданий</w:t>
      </w:r>
      <w:r w:rsidRPr="00FA22D9">
        <w:rPr>
          <w:rFonts w:eastAsia="Calibri"/>
          <w:sz w:val="28"/>
          <w:szCs w:val="28"/>
        </w:rPr>
        <w:t xml:space="preserve"> для родителей о возможных рисках </w:t>
      </w:r>
      <w:proofErr w:type="spellStart"/>
      <w:r w:rsidRPr="00FA22D9">
        <w:rPr>
          <w:rFonts w:eastAsia="Calibri"/>
          <w:sz w:val="28"/>
          <w:szCs w:val="28"/>
        </w:rPr>
        <w:t>инвалидизации</w:t>
      </w:r>
      <w:proofErr w:type="spellEnd"/>
      <w:r w:rsidRPr="00FA22D9">
        <w:rPr>
          <w:rFonts w:eastAsia="Calibri"/>
          <w:sz w:val="28"/>
          <w:szCs w:val="28"/>
        </w:rPr>
        <w:t xml:space="preserve"> детей, </w:t>
      </w:r>
      <w:proofErr w:type="gramStart"/>
      <w:r w:rsidRPr="00FA22D9">
        <w:rPr>
          <w:rFonts w:eastAsia="Calibri"/>
          <w:sz w:val="28"/>
          <w:szCs w:val="28"/>
        </w:rPr>
        <w:t>другое</w:t>
      </w:r>
      <w:proofErr w:type="gramEnd"/>
      <w:r w:rsidRPr="00FA22D9">
        <w:rPr>
          <w:sz w:val="28"/>
          <w:szCs w:val="28"/>
        </w:rPr>
        <w:t xml:space="preserve">. </w:t>
      </w:r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FA22D9">
        <w:rPr>
          <w:sz w:val="28"/>
          <w:szCs w:val="28"/>
        </w:rPr>
        <w:t>Не финансируется за счет сре</w:t>
      </w:r>
      <w:proofErr w:type="gramStart"/>
      <w:r w:rsidRPr="00FA22D9">
        <w:rPr>
          <w:sz w:val="28"/>
          <w:szCs w:val="28"/>
        </w:rPr>
        <w:t>дств гр</w:t>
      </w:r>
      <w:proofErr w:type="gramEnd"/>
      <w:r w:rsidRPr="00FA22D9">
        <w:rPr>
          <w:sz w:val="28"/>
          <w:szCs w:val="28"/>
        </w:rPr>
        <w:t>анта приобретение/изготовление баннеров, социальной рекламы, календарей и другое. А так же не финансируется приобретение/создание/сопровождение электронных баз учета (банков данных) представителей целевых групп.</w:t>
      </w:r>
    </w:p>
    <w:p w:rsidR="00CF5A5A" w:rsidRPr="00FA22D9" w:rsidRDefault="00CF5A5A" w:rsidP="00CF5A5A">
      <w:pPr>
        <w:ind w:right="-284" w:firstLine="709"/>
        <w:contextualSpacing/>
        <w:jc w:val="both"/>
        <w:rPr>
          <w:sz w:val="28"/>
          <w:szCs w:val="28"/>
        </w:rPr>
      </w:pPr>
      <w:r w:rsidRPr="00FA22D9">
        <w:rPr>
          <w:sz w:val="28"/>
          <w:szCs w:val="28"/>
        </w:rPr>
        <w:t>8.</w:t>
      </w:r>
      <w:r w:rsidRPr="00FA22D9">
        <w:rPr>
          <w:i/>
          <w:sz w:val="28"/>
          <w:szCs w:val="28"/>
        </w:rPr>
        <w:t xml:space="preserve"> </w:t>
      </w:r>
      <w:proofErr w:type="gramStart"/>
      <w:r w:rsidRPr="00FA22D9">
        <w:rPr>
          <w:i/>
          <w:sz w:val="28"/>
          <w:szCs w:val="28"/>
        </w:rPr>
        <w:t xml:space="preserve">Приобретение специализированных диагностических методик, программных средств, программно-методических, видео материалов, электронных образовательных ресурсов </w:t>
      </w:r>
      <w:r w:rsidRPr="00FA22D9">
        <w:rPr>
          <w:sz w:val="28"/>
          <w:szCs w:val="28"/>
        </w:rPr>
        <w:t>может включать в себя: приобретение современных компьютерно-диагностических комплексов, диагностических методик, тестов, программных средств, программно-методических, видео материалов, электронных образовательных ресурсов, необходимых для выполнения мероприятий, в том числе для выполнения мероприятий по формированию коммуникативных навыков у детей целевой группы развития в общении и взаимодействии (например, языковая программа МАКАТОН;</w:t>
      </w:r>
      <w:proofErr w:type="gramEnd"/>
      <w:r w:rsidRPr="00FA22D9">
        <w:rPr>
          <w:sz w:val="28"/>
          <w:szCs w:val="28"/>
        </w:rPr>
        <w:t xml:space="preserve"> компьютерные программы для создания пиктограмм и  системы символов –«</w:t>
      </w:r>
      <w:proofErr w:type="spellStart"/>
      <w:r w:rsidRPr="00FA22D9">
        <w:rPr>
          <w:sz w:val="28"/>
          <w:szCs w:val="28"/>
        </w:rPr>
        <w:t>Boardmaker</w:t>
      </w:r>
      <w:proofErr w:type="spellEnd"/>
      <w:r w:rsidRPr="00FA22D9">
        <w:rPr>
          <w:sz w:val="28"/>
          <w:szCs w:val="28"/>
        </w:rPr>
        <w:t>», «</w:t>
      </w:r>
      <w:proofErr w:type="spellStart"/>
      <w:r w:rsidRPr="00FA22D9">
        <w:rPr>
          <w:sz w:val="28"/>
          <w:szCs w:val="28"/>
        </w:rPr>
        <w:t>Alladin</w:t>
      </w:r>
      <w:proofErr w:type="spellEnd"/>
      <w:r w:rsidRPr="00FA22D9">
        <w:rPr>
          <w:sz w:val="28"/>
          <w:szCs w:val="28"/>
        </w:rPr>
        <w:t>», «</w:t>
      </w:r>
      <w:proofErr w:type="spellStart"/>
      <w:r w:rsidRPr="00FA22D9">
        <w:rPr>
          <w:sz w:val="28"/>
          <w:szCs w:val="28"/>
        </w:rPr>
        <w:t>Bliss</w:t>
      </w:r>
      <w:proofErr w:type="spellEnd"/>
      <w:r w:rsidRPr="00FA22D9">
        <w:rPr>
          <w:sz w:val="28"/>
          <w:szCs w:val="28"/>
        </w:rPr>
        <w:t xml:space="preserve">»; компьютерная программа «Общение»; обучающие компьютерные программы и программы для коррекции различных нарушений речи и другое). </w:t>
      </w:r>
    </w:p>
    <w:p w:rsidR="00CF5A5A" w:rsidRPr="00FA22D9" w:rsidRDefault="00CF5A5A" w:rsidP="00CF5A5A">
      <w:pPr>
        <w:ind w:right="-284" w:firstLine="709"/>
        <w:contextualSpacing/>
        <w:jc w:val="both"/>
        <w:rPr>
          <w:sz w:val="28"/>
          <w:szCs w:val="28"/>
        </w:rPr>
      </w:pPr>
      <w:r w:rsidRPr="00FA22D9">
        <w:rPr>
          <w:sz w:val="28"/>
          <w:szCs w:val="28"/>
        </w:rPr>
        <w:t>Не финансируется за счет сре</w:t>
      </w:r>
      <w:proofErr w:type="gramStart"/>
      <w:r w:rsidRPr="00FA22D9">
        <w:rPr>
          <w:sz w:val="28"/>
          <w:szCs w:val="28"/>
        </w:rPr>
        <w:t>дств гр</w:t>
      </w:r>
      <w:proofErr w:type="gramEnd"/>
      <w:r w:rsidRPr="00FA22D9">
        <w:rPr>
          <w:sz w:val="28"/>
          <w:szCs w:val="28"/>
        </w:rPr>
        <w:t>анта приобретение операционных систем, офисных, бухгалтерских, антивирусных программ и программ по делопроизводству.</w:t>
      </w:r>
    </w:p>
    <w:p w:rsidR="00CF5A5A" w:rsidRPr="00FA22D9" w:rsidRDefault="00CF5A5A" w:rsidP="00CF5A5A">
      <w:pPr>
        <w:ind w:right="-284" w:firstLine="709"/>
        <w:contextualSpacing/>
        <w:jc w:val="both"/>
        <w:rPr>
          <w:i/>
          <w:sz w:val="28"/>
          <w:szCs w:val="28"/>
        </w:rPr>
      </w:pPr>
      <w:r w:rsidRPr="00FA22D9">
        <w:rPr>
          <w:sz w:val="28"/>
          <w:szCs w:val="28"/>
        </w:rPr>
        <w:t xml:space="preserve">9. </w:t>
      </w:r>
      <w:r w:rsidRPr="00FA22D9">
        <w:rPr>
          <w:i/>
          <w:sz w:val="28"/>
          <w:szCs w:val="28"/>
        </w:rPr>
        <w:t>Оплата услуг по повышению профессиональных компетенций специалистов, участвующих в реализации мероприятий, и обучению представителей целевых групп</w:t>
      </w:r>
      <w:r w:rsidR="001D115E">
        <w:rPr>
          <w:i/>
          <w:sz w:val="28"/>
          <w:szCs w:val="28"/>
        </w:rPr>
        <w:t>, добровольцев</w:t>
      </w:r>
      <w:r w:rsidRPr="00FA22D9">
        <w:rPr>
          <w:i/>
          <w:sz w:val="28"/>
          <w:szCs w:val="28"/>
        </w:rPr>
        <w:t>:</w:t>
      </w:r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FA22D9">
        <w:rPr>
          <w:sz w:val="28"/>
          <w:szCs w:val="28"/>
        </w:rPr>
        <w:t xml:space="preserve">- оплату услуг по обучению специалистов на базе профессиональных </w:t>
      </w:r>
      <w:proofErr w:type="spellStart"/>
      <w:r w:rsidRPr="00FA22D9">
        <w:rPr>
          <w:sz w:val="28"/>
          <w:szCs w:val="28"/>
        </w:rPr>
        <w:t>стажировочных</w:t>
      </w:r>
      <w:proofErr w:type="spellEnd"/>
      <w:r w:rsidRPr="00FA22D9">
        <w:rPr>
          <w:sz w:val="28"/>
          <w:szCs w:val="28"/>
        </w:rPr>
        <w:t xml:space="preserve"> площадок Фонда;</w:t>
      </w:r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FA22D9">
        <w:rPr>
          <w:sz w:val="28"/>
          <w:szCs w:val="28"/>
        </w:rPr>
        <w:lastRenderedPageBreak/>
        <w:t>- оплату услуг привлеченных лекторов, тренеров (имеющих соответствующие полномочия на проведение обучения) в соответствии с договорами гражданско-правового характера и на основании актов выполненных работ (в пределах установленных Фондом ограничений) - для обучения представителей целевых групп (детей и родителей/законных представителей)</w:t>
      </w:r>
      <w:r w:rsidR="00043C11" w:rsidRPr="00FA22D9">
        <w:rPr>
          <w:sz w:val="28"/>
          <w:szCs w:val="28"/>
        </w:rPr>
        <w:t>, добровольцев</w:t>
      </w:r>
      <w:r w:rsidRPr="00FA22D9">
        <w:rPr>
          <w:sz w:val="28"/>
          <w:szCs w:val="28"/>
        </w:rPr>
        <w:t xml:space="preserve"> - в пределах установленных Фондом ограничений;</w:t>
      </w:r>
      <w:proofErr w:type="gramEnd"/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proofErr w:type="gramStart"/>
      <w:r w:rsidRPr="00FA22D9">
        <w:rPr>
          <w:sz w:val="28"/>
          <w:szCs w:val="28"/>
        </w:rPr>
        <w:t>- расходы на оплату проезда (до места проведения обучения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</w:t>
      </w:r>
      <w:proofErr w:type="gramEnd"/>
      <w:r w:rsidRPr="00FA22D9">
        <w:rPr>
          <w:sz w:val="28"/>
          <w:szCs w:val="28"/>
        </w:rPr>
        <w:t xml:space="preserve"> Не оплачивается проезд на такси и всех видах общественного транспорта в пределах одного населенного пункта, расходы по обеспечению проездными билетами на все виды общественного транспорта и ж/д и авиабилеты с тарифами 1 и </w:t>
      </w:r>
      <w:proofErr w:type="spellStart"/>
      <w:r w:rsidRPr="00FA22D9">
        <w:rPr>
          <w:sz w:val="28"/>
          <w:szCs w:val="28"/>
        </w:rPr>
        <w:t>бизнесс</w:t>
      </w:r>
      <w:proofErr w:type="spellEnd"/>
      <w:r w:rsidRPr="00FA22D9">
        <w:rPr>
          <w:sz w:val="28"/>
          <w:szCs w:val="28"/>
        </w:rPr>
        <w:t xml:space="preserve"> класса;</w:t>
      </w:r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FA22D9">
        <w:rPr>
          <w:sz w:val="28"/>
          <w:szCs w:val="28"/>
        </w:rPr>
        <w:t xml:space="preserve">- расходы  на оплату проживания (в </w:t>
      </w:r>
      <w:proofErr w:type="gramStart"/>
      <w:r w:rsidRPr="00FA22D9">
        <w:rPr>
          <w:sz w:val="28"/>
          <w:szCs w:val="28"/>
        </w:rPr>
        <w:t>пределах</w:t>
      </w:r>
      <w:proofErr w:type="gramEnd"/>
      <w:r w:rsidRPr="00FA22D9">
        <w:rPr>
          <w:sz w:val="28"/>
          <w:szCs w:val="28"/>
        </w:rPr>
        <w:t xml:space="preserve"> установленных Фондом ограничений) специалистов и/или привлеченных лекторов на время проведения обучения. Не финансируется за счет средств Фонд аренда жилых помещений (квартир, комнат и </w:t>
      </w:r>
      <w:proofErr w:type="gramStart"/>
      <w:r w:rsidRPr="00FA22D9">
        <w:rPr>
          <w:sz w:val="28"/>
          <w:szCs w:val="28"/>
        </w:rPr>
        <w:t>другое</w:t>
      </w:r>
      <w:proofErr w:type="gramEnd"/>
      <w:r w:rsidRPr="00FA22D9">
        <w:rPr>
          <w:sz w:val="28"/>
          <w:szCs w:val="28"/>
        </w:rPr>
        <w:t>).</w:t>
      </w:r>
    </w:p>
    <w:p w:rsidR="00CF5A5A" w:rsidRPr="00FA22D9" w:rsidRDefault="00CF5A5A" w:rsidP="00CF5A5A">
      <w:pPr>
        <w:spacing w:line="360" w:lineRule="atLeast"/>
        <w:ind w:right="-2" w:firstLine="709"/>
        <w:jc w:val="both"/>
        <w:rPr>
          <w:sz w:val="28"/>
          <w:szCs w:val="28"/>
        </w:rPr>
      </w:pPr>
      <w:r w:rsidRPr="00FA22D9">
        <w:rPr>
          <w:sz w:val="28"/>
          <w:szCs w:val="28"/>
        </w:rPr>
        <w:t>За счет сре</w:t>
      </w:r>
      <w:proofErr w:type="gramStart"/>
      <w:r w:rsidRPr="00FA22D9">
        <w:rPr>
          <w:sz w:val="28"/>
          <w:szCs w:val="28"/>
        </w:rPr>
        <w:t>дств гр</w:t>
      </w:r>
      <w:proofErr w:type="gramEnd"/>
      <w:r w:rsidRPr="00FA22D9">
        <w:rPr>
          <w:sz w:val="28"/>
          <w:szCs w:val="28"/>
        </w:rPr>
        <w:t>анта не производится выплата суточных.</w:t>
      </w:r>
    </w:p>
    <w:p w:rsidR="00966E51" w:rsidRPr="00FA22D9" w:rsidRDefault="00CF5A5A" w:rsidP="00CF5A5A">
      <w:pPr>
        <w:spacing w:line="360" w:lineRule="atLeast"/>
        <w:ind w:right="-285" w:firstLine="709"/>
        <w:jc w:val="both"/>
        <w:rPr>
          <w:sz w:val="28"/>
          <w:szCs w:val="28"/>
        </w:rPr>
      </w:pPr>
      <w:r w:rsidRPr="00FA22D9">
        <w:rPr>
          <w:i/>
          <w:sz w:val="28"/>
          <w:szCs w:val="28"/>
        </w:rPr>
        <w:t>Оплата услуг специалистов, не входящих в штат организации, но их привлечение необходимо для выполнения мероприятий.</w:t>
      </w:r>
      <w:r w:rsidRPr="00FA22D9">
        <w:rPr>
          <w:sz w:val="28"/>
          <w:szCs w:val="28"/>
        </w:rPr>
        <w:t xml:space="preserve"> За счет сре</w:t>
      </w:r>
      <w:proofErr w:type="gramStart"/>
      <w:r w:rsidRPr="00FA22D9">
        <w:rPr>
          <w:sz w:val="28"/>
          <w:szCs w:val="28"/>
        </w:rPr>
        <w:t>дств гр</w:t>
      </w:r>
      <w:proofErr w:type="gramEnd"/>
      <w:r w:rsidRPr="00FA22D9">
        <w:rPr>
          <w:sz w:val="28"/>
          <w:szCs w:val="28"/>
        </w:rPr>
        <w:t>анта Фонда финансируется оплата услуг узкопрофильных специалистов, услуги которых необходимы для проведения занятий с целевой группой, при этом в штатном расписании учреждения – исполнителя конкретного мероприятия такие специалисты отсутствуют. Оплата услуг этих специалистов производится в соответствии с договорами гражданско-правового характера и на основании актов выполненных работ (в пределах установленных Фондом ограничений).</w:t>
      </w:r>
    </w:p>
    <w:p w:rsidR="00CF5A5A" w:rsidRPr="00F5010E" w:rsidRDefault="00CF5A5A" w:rsidP="00CF5A5A">
      <w:pPr>
        <w:spacing w:line="360" w:lineRule="atLeast"/>
        <w:ind w:right="-285" w:firstLine="709"/>
        <w:jc w:val="both"/>
        <w:rPr>
          <w:sz w:val="28"/>
          <w:szCs w:val="28"/>
        </w:rPr>
      </w:pPr>
    </w:p>
    <w:p w:rsidR="004018CC" w:rsidRPr="00F5010E" w:rsidRDefault="004018CC" w:rsidP="00E554A0">
      <w:pPr>
        <w:ind w:right="-284" w:firstLine="709"/>
        <w:jc w:val="both"/>
        <w:rPr>
          <w:b/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t>3.6.3. Расчет стоимости проведения стажировки на базе профессиональных стажировочных площадок Фонда в рамках реализации комплексов мер субъектов Российской Федерации.</w:t>
      </w:r>
    </w:p>
    <w:p w:rsidR="004018CC" w:rsidRPr="00F5010E" w:rsidRDefault="004018CC" w:rsidP="00E554A0">
      <w:pPr>
        <w:ind w:right="-284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Расчет по данному пункту осуществляется на основе следующих данных: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019"/>
        <w:gridCol w:w="4023"/>
      </w:tblGrid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Проезд и проживание</w:t>
            </w:r>
          </w:p>
        </w:tc>
      </w:tr>
      <w:tr w:rsidR="004018CC" w:rsidRPr="00F5010E" w:rsidTr="004018CC">
        <w:tc>
          <w:tcPr>
            <w:tcW w:w="1550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"-" не менее 16-18 часов - не более 7 500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24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более 9 500 руб./1 специалист;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не менее 30 часов –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11 500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 - не менее 40 часов - не </w:t>
            </w:r>
            <w:r w:rsidRPr="00F5010E">
              <w:rPr>
                <w:sz w:val="24"/>
                <w:szCs w:val="24"/>
              </w:rPr>
              <w:lastRenderedPageBreak/>
              <w:t>более 15 000 руб./1 специалист;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- не менее 72 часов –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не более 25 500 руб./1 специалист</w:t>
            </w:r>
          </w:p>
        </w:tc>
        <w:tc>
          <w:tcPr>
            <w:tcW w:w="1479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lastRenderedPageBreak/>
              <w:t>1. оплата услуг специалистов, проводящих стажировку;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4. расходы на организацию выездных мероприятий на </w:t>
            </w:r>
            <w:r w:rsidRPr="00F5010E">
              <w:rPr>
                <w:sz w:val="24"/>
                <w:szCs w:val="24"/>
              </w:rPr>
              <w:lastRenderedPageBreak/>
              <w:t>базе других учреждений (в рамках проведения стажировки)</w:t>
            </w:r>
          </w:p>
        </w:tc>
        <w:tc>
          <w:tcPr>
            <w:tcW w:w="1972" w:type="pct"/>
            <w:shd w:val="clear" w:color="auto" w:fill="auto"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lastRenderedPageBreak/>
              <w:t xml:space="preserve">ПРОЕЗД: оплачивается проезд специалистов, проходящих стажировку до места проведения стажировки и обратно ж/д транспортом (в вагонах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Не оплачивается проезд на такси и </w:t>
            </w:r>
            <w:r w:rsidRPr="00F5010E">
              <w:rPr>
                <w:sz w:val="24"/>
                <w:szCs w:val="24"/>
              </w:rPr>
              <w:lastRenderedPageBreak/>
              <w:t>всех видах общественного транспорта в пределах одного населенного пункта, аренда автотранспорта, расходы по обеспечению проездными билетами на все виды общественного транспорта в служебных целях и ж/д и а</w:t>
            </w:r>
            <w:r w:rsidR="00A868F2">
              <w:rPr>
                <w:sz w:val="24"/>
                <w:szCs w:val="24"/>
              </w:rPr>
              <w:t>виабилеты с тарифами 1 и бизнес</w:t>
            </w:r>
            <w:r w:rsidRPr="00F5010E">
              <w:rPr>
                <w:sz w:val="24"/>
                <w:szCs w:val="24"/>
              </w:rPr>
              <w:t xml:space="preserve"> класса.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ПРОЖИВАНИЕ: категории номеров стандарт, но не более 4000 руб./ сутки умноженное на </w:t>
            </w:r>
          </w:p>
          <w:p w:rsidR="004018CC" w:rsidRPr="00F5010E" w:rsidRDefault="004018CC" w:rsidP="004018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кол-во суток</w:t>
            </w:r>
          </w:p>
        </w:tc>
      </w:tr>
    </w:tbl>
    <w:p w:rsidR="004018CC" w:rsidRPr="00F5010E" w:rsidRDefault="004018CC" w:rsidP="004018CC">
      <w:pPr>
        <w:ind w:right="-284"/>
        <w:jc w:val="both"/>
        <w:rPr>
          <w:b/>
          <w:bCs/>
          <w:sz w:val="28"/>
          <w:szCs w:val="28"/>
        </w:rPr>
      </w:pPr>
    </w:p>
    <w:p w:rsidR="004018CC" w:rsidRPr="00F5010E" w:rsidRDefault="004018CC" w:rsidP="00E554A0">
      <w:pPr>
        <w:ind w:right="-284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Паспорта профессиональных стажировочных площадок Фонда и контактные данные размещены на официальном сайте Фонда (https://www.fond-detyam.ru/konkursy-fonda/professionalnye/).</w:t>
      </w:r>
    </w:p>
    <w:p w:rsidR="004018CC" w:rsidRPr="00F5010E" w:rsidRDefault="004018CC" w:rsidP="00E554A0">
      <w:pPr>
        <w:ind w:right="-284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обучения.</w:t>
      </w:r>
    </w:p>
    <w:p w:rsidR="004018CC" w:rsidRPr="00F5010E" w:rsidRDefault="004018CC" w:rsidP="00E554A0">
      <w:pPr>
        <w:ind w:right="-284" w:firstLine="709"/>
        <w:jc w:val="both"/>
        <w:rPr>
          <w:bCs/>
          <w:sz w:val="28"/>
          <w:szCs w:val="28"/>
        </w:rPr>
      </w:pPr>
      <w:r w:rsidRPr="00F5010E">
        <w:rPr>
          <w:bCs/>
          <w:sz w:val="28"/>
          <w:szCs w:val="28"/>
        </w:rPr>
        <w:t xml:space="preserve">При заполнении ФЭО в столбце «Расчет стоимости» указывается стоимость </w:t>
      </w:r>
      <w:proofErr w:type="gramStart"/>
      <w:r w:rsidRPr="00F5010E">
        <w:rPr>
          <w:bCs/>
          <w:sz w:val="28"/>
          <w:szCs w:val="28"/>
        </w:rPr>
        <w:t>обучения</w:t>
      </w:r>
      <w:proofErr w:type="gramEnd"/>
      <w:r w:rsidRPr="00F5010E">
        <w:rPr>
          <w:bCs/>
          <w:sz w:val="28"/>
          <w:szCs w:val="28"/>
        </w:rPr>
        <w:t xml:space="preserve"> умноженная на количество специалистов; в столбце «Характеристика результата» – тема стажировки и наименования учреждений, специалисты которых планируют повысить профессиональные компетенции.</w:t>
      </w:r>
    </w:p>
    <w:p w:rsidR="004018CC" w:rsidRPr="00F5010E" w:rsidRDefault="004018CC" w:rsidP="00E554A0">
      <w:pPr>
        <w:ind w:right="-284" w:firstLine="709"/>
        <w:jc w:val="both"/>
        <w:rPr>
          <w:b/>
          <w:bCs/>
          <w:sz w:val="28"/>
          <w:szCs w:val="28"/>
        </w:rPr>
      </w:pPr>
    </w:p>
    <w:p w:rsidR="00231845" w:rsidRPr="00F5010E" w:rsidRDefault="004018CC" w:rsidP="000722B2">
      <w:pPr>
        <w:ind w:right="-284" w:firstLine="709"/>
        <w:jc w:val="both"/>
        <w:rPr>
          <w:b/>
          <w:bCs/>
          <w:sz w:val="28"/>
          <w:szCs w:val="28"/>
        </w:rPr>
      </w:pPr>
      <w:r w:rsidRPr="00F5010E">
        <w:rPr>
          <w:b/>
          <w:bCs/>
          <w:sz w:val="28"/>
          <w:szCs w:val="28"/>
        </w:rPr>
        <w:t xml:space="preserve">3.6.4. Ограничения стоимости по отдельным видам расходов за счет гранта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09"/>
        <w:gridCol w:w="3889"/>
      </w:tblGrid>
      <w:tr w:rsidR="004018CC" w:rsidRPr="00F5010E" w:rsidTr="004018CC">
        <w:trPr>
          <w:trHeight w:val="350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spacing w:line="18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b/>
                <w:sz w:val="24"/>
                <w:szCs w:val="24"/>
              </w:rPr>
            </w:pPr>
            <w:r w:rsidRPr="00F5010E">
              <w:rPr>
                <w:b/>
                <w:sz w:val="24"/>
                <w:szCs w:val="24"/>
              </w:rPr>
              <w:t>руб. (не более)</w:t>
            </w:r>
          </w:p>
        </w:tc>
      </w:tr>
      <w:tr w:rsidR="004018CC" w:rsidRPr="00F5010E" w:rsidTr="004018CC">
        <w:trPr>
          <w:trHeight w:val="242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Приобретение компьютерной техники: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</w:tr>
      <w:tr w:rsidR="004018CC" w:rsidRPr="00F5010E" w:rsidTr="004018CC">
        <w:trPr>
          <w:trHeight w:val="245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компьютер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50 000</w:t>
            </w:r>
          </w:p>
        </w:tc>
      </w:tr>
      <w:tr w:rsidR="004018CC" w:rsidRPr="00F5010E" w:rsidTr="004018CC">
        <w:trPr>
          <w:trHeight w:val="236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 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 ноутбук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40 000</w:t>
            </w:r>
          </w:p>
        </w:tc>
      </w:tr>
      <w:tr w:rsidR="004018CC" w:rsidRPr="00F5010E" w:rsidTr="004018CC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2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услуги за проживание при проведении мероприятий по обучению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категории номеров стандарт, но не более 4000 руб. в сутки</w:t>
            </w:r>
          </w:p>
        </w:tc>
      </w:tr>
      <w:tr w:rsidR="004018CC" w:rsidRPr="00F5010E" w:rsidTr="004018CC">
        <w:trPr>
          <w:trHeight w:val="421"/>
        </w:trPr>
        <w:tc>
          <w:tcPr>
            <w:tcW w:w="70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3</w:t>
            </w:r>
          </w:p>
        </w:tc>
        <w:tc>
          <w:tcPr>
            <w:tcW w:w="5609" w:type="dxa"/>
            <w:shd w:val="clear" w:color="auto" w:fill="auto"/>
            <w:noWrap/>
            <w:hideMark/>
          </w:tcPr>
          <w:p w:rsidR="004018CC" w:rsidRPr="00F5010E" w:rsidRDefault="004018CC" w:rsidP="007278FE">
            <w:pPr>
              <w:spacing w:line="240" w:lineRule="atLeast"/>
              <w:ind w:left="18" w:hanging="142"/>
              <w:jc w:val="both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 xml:space="preserve"> услуги узкопрофильных привлеченных специалистов с учетом страховых взносов в ПФ РФ и ФФОМС РФ (не входящих в штат организации, но их привлечение необходимо для выполнения мероприятий), например:</w:t>
            </w:r>
            <w:r w:rsidR="000669A0">
              <w:rPr>
                <w:sz w:val="24"/>
                <w:szCs w:val="24"/>
              </w:rPr>
              <w:t xml:space="preserve"> лекторы,</w:t>
            </w:r>
            <w:r w:rsidRPr="00F5010E">
              <w:rPr>
                <w:sz w:val="24"/>
                <w:szCs w:val="24"/>
              </w:rPr>
              <w:t xml:space="preserve"> тренеры</w:t>
            </w:r>
            <w:r w:rsidR="00785D23">
              <w:rPr>
                <w:sz w:val="24"/>
                <w:szCs w:val="24"/>
              </w:rPr>
              <w:t>,</w:t>
            </w:r>
            <w:r w:rsidRPr="00F5010E">
              <w:rPr>
                <w:sz w:val="24"/>
                <w:szCs w:val="24"/>
              </w:rPr>
              <w:t xml:space="preserve"> </w:t>
            </w:r>
            <w:proofErr w:type="spellStart"/>
            <w:r w:rsidRPr="00F5010E">
              <w:rPr>
                <w:sz w:val="24"/>
                <w:szCs w:val="24"/>
              </w:rPr>
              <w:t>коуч</w:t>
            </w:r>
            <w:proofErr w:type="spellEnd"/>
            <w:r w:rsidRPr="00F5010E">
              <w:rPr>
                <w:sz w:val="24"/>
                <w:szCs w:val="24"/>
              </w:rPr>
              <w:t>-психологи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4018CC" w:rsidRPr="00F5010E" w:rsidRDefault="004018CC" w:rsidP="004018CC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600 руб./час </w:t>
            </w:r>
          </w:p>
        </w:tc>
      </w:tr>
      <w:tr w:rsidR="004018CC" w:rsidRPr="00F5010E" w:rsidTr="004018CC">
        <w:trPr>
          <w:trHeight w:val="421"/>
        </w:trPr>
        <w:tc>
          <w:tcPr>
            <w:tcW w:w="709" w:type="dxa"/>
            <w:shd w:val="clear" w:color="auto" w:fill="auto"/>
            <w:noWrap/>
          </w:tcPr>
          <w:p w:rsidR="004018CC" w:rsidRPr="00F5010E" w:rsidRDefault="007278FE" w:rsidP="00BF15AF">
            <w:pPr>
              <w:jc w:val="center"/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4</w:t>
            </w:r>
          </w:p>
        </w:tc>
        <w:tc>
          <w:tcPr>
            <w:tcW w:w="5609" w:type="dxa"/>
            <w:shd w:val="clear" w:color="auto" w:fill="auto"/>
            <w:noWrap/>
          </w:tcPr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Приобретение призов: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-кубки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-грамоты, дипломы</w:t>
            </w:r>
          </w:p>
        </w:tc>
        <w:tc>
          <w:tcPr>
            <w:tcW w:w="3889" w:type="dxa"/>
            <w:shd w:val="clear" w:color="auto" w:fill="auto"/>
            <w:noWrap/>
          </w:tcPr>
          <w:p w:rsidR="004018CC" w:rsidRPr="00F5010E" w:rsidRDefault="004018CC" w:rsidP="00BF15AF">
            <w:pPr>
              <w:rPr>
                <w:sz w:val="24"/>
                <w:szCs w:val="24"/>
              </w:rPr>
            </w:pP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500</w:t>
            </w:r>
          </w:p>
          <w:p w:rsidR="004018CC" w:rsidRPr="00F5010E" w:rsidRDefault="004018CC" w:rsidP="00BF15AF">
            <w:pPr>
              <w:rPr>
                <w:sz w:val="24"/>
                <w:szCs w:val="24"/>
              </w:rPr>
            </w:pPr>
            <w:r w:rsidRPr="00F5010E">
              <w:rPr>
                <w:sz w:val="24"/>
                <w:szCs w:val="24"/>
              </w:rPr>
              <w:t>200</w:t>
            </w:r>
          </w:p>
        </w:tc>
      </w:tr>
    </w:tbl>
    <w:p w:rsidR="002E02D2" w:rsidRPr="00F5010E" w:rsidRDefault="002E02D2" w:rsidP="004018CC">
      <w:pPr>
        <w:spacing w:line="200" w:lineRule="atLeast"/>
        <w:ind w:right="-285"/>
        <w:jc w:val="both"/>
        <w:rPr>
          <w:sz w:val="28"/>
          <w:szCs w:val="28"/>
        </w:rPr>
      </w:pPr>
    </w:p>
    <w:p w:rsidR="004018CC" w:rsidRPr="00F5010E" w:rsidRDefault="004018CC" w:rsidP="00E554A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3.6.5. Расходы, не финансируемые за счет сре</w:t>
      </w:r>
      <w:proofErr w:type="gramStart"/>
      <w:r w:rsidRPr="00F5010E">
        <w:rPr>
          <w:b/>
          <w:sz w:val="28"/>
          <w:szCs w:val="28"/>
        </w:rPr>
        <w:t>дств гр</w:t>
      </w:r>
      <w:proofErr w:type="gramEnd"/>
      <w:r w:rsidRPr="00F5010E">
        <w:rPr>
          <w:b/>
          <w:sz w:val="28"/>
          <w:szCs w:val="28"/>
        </w:rPr>
        <w:t xml:space="preserve">анта </w:t>
      </w:r>
    </w:p>
    <w:p w:rsidR="004018CC" w:rsidRPr="00F5010E" w:rsidRDefault="004018CC" w:rsidP="00E554A0">
      <w:pPr>
        <w:ind w:firstLine="709"/>
        <w:contextualSpacing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На основании пункта 6.6 Положения не финансируются: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мероприятия, которые относятся к бюджетным обязательствам субъекта Российской Федерации;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lastRenderedPageBreak/>
        <w:t xml:space="preserve">мероприятия регионального комплекса мер, включенные в план </w:t>
      </w:r>
      <w:proofErr w:type="spellStart"/>
      <w:r w:rsidRPr="00F5010E">
        <w:rPr>
          <w:sz w:val="28"/>
          <w:szCs w:val="28"/>
        </w:rPr>
        <w:t>софинансирования</w:t>
      </w:r>
      <w:proofErr w:type="spellEnd"/>
      <w:r w:rsidRPr="00F5010E">
        <w:rPr>
          <w:sz w:val="28"/>
          <w:szCs w:val="28"/>
        </w:rPr>
        <w:t xml:space="preserve"> программ, комплексов мер и проектов, ранее поддержанных Фондом;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расходы на капитальные вложения (затраты на новое строительство, расширение и реконструкцию недвижимого имущества); 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расходы на монтаж и установку приобретаемого за счет </w:t>
      </w:r>
      <w:r w:rsidR="00D62C99" w:rsidRPr="00F5010E">
        <w:rPr>
          <w:sz w:val="28"/>
          <w:szCs w:val="28"/>
        </w:rPr>
        <w:t>г</w:t>
      </w:r>
      <w:r w:rsidRPr="00F5010E">
        <w:rPr>
          <w:sz w:val="28"/>
          <w:szCs w:val="28"/>
        </w:rPr>
        <w:t>ранта имущества;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проведение научно-исследовательских, опытно-конструкторских и технологических работ;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расходы, произведенные до даты заключения договора;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управление региональным комплексом мер, в том числе: затраты на координацию и мониторинг регионального комплекса мер, административно-управленческие расходы, включающие оплату труда штатных сотрудников, сопровождающих выполнение регионального комплекса мер, канцелярские и почтовые расходы, оплату услуг сотовой связи;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оснащение кабинетов и рабочих мест специалистов;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обучение государственных и муниципальных служащих;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на ремонт и техническое обслуживание автотранспорта, приобретение горюче-смазочных материалов, страхование автотранспортных средств, оснащение салона чехлами, аудио-видео-навигационными средствами;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оказание материальной помощи в натуральной или денежной форме;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оплате проезда на всех видах общественного транспорта в пределах одного населенного пункта;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оплате проезда на такси;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обеспечению проездными билетами на все виды общественного транспорта в служебных целях;</w:t>
      </w:r>
    </w:p>
    <w:p w:rsidR="005024B5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расходы по уплате банковской комиссии, штрафных санкций, пени по налогам, сборам и страховым отчислениям.</w:t>
      </w:r>
    </w:p>
    <w:p w:rsidR="000415FB" w:rsidRPr="00F5010E" w:rsidRDefault="000415FB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</w:p>
    <w:p w:rsidR="009A0CCA" w:rsidRPr="00F5010E" w:rsidRDefault="009A0CCA" w:rsidP="00E554A0">
      <w:pPr>
        <w:ind w:right="-1" w:firstLine="709"/>
        <w:contextualSpacing/>
        <w:jc w:val="center"/>
        <w:rPr>
          <w:b/>
          <w:sz w:val="28"/>
          <w:szCs w:val="28"/>
        </w:rPr>
      </w:pPr>
      <w:r w:rsidRPr="00F5010E">
        <w:rPr>
          <w:b/>
          <w:sz w:val="28"/>
          <w:szCs w:val="28"/>
        </w:rPr>
        <w:t>4. Место и сроки проведения конкурса</w:t>
      </w:r>
    </w:p>
    <w:p w:rsidR="009A0CCA" w:rsidRPr="00F5010E" w:rsidRDefault="009A0CCA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Конкурс проводится по месту нахождения Фонда: ул. Земляной Вал, д. 34, стр. 1, г. Москва.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Дата объявления конкурса – </w:t>
      </w:r>
      <w:r w:rsidR="004D2B79">
        <w:rPr>
          <w:sz w:val="28"/>
          <w:szCs w:val="28"/>
        </w:rPr>
        <w:t>9</w:t>
      </w:r>
      <w:r w:rsidR="00D35ED9">
        <w:rPr>
          <w:sz w:val="28"/>
          <w:szCs w:val="28"/>
        </w:rPr>
        <w:t xml:space="preserve"> июля</w:t>
      </w:r>
      <w:r w:rsidRPr="00F5010E">
        <w:rPr>
          <w:sz w:val="28"/>
          <w:szCs w:val="28"/>
        </w:rPr>
        <w:t xml:space="preserve"> 2021 г. 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Срок приема заявок: до </w:t>
      </w:r>
      <w:r w:rsidR="00D35ED9">
        <w:rPr>
          <w:sz w:val="28"/>
          <w:szCs w:val="28"/>
        </w:rPr>
        <w:t>17 сентября</w:t>
      </w:r>
      <w:r w:rsidRPr="00F5010E">
        <w:rPr>
          <w:sz w:val="28"/>
          <w:szCs w:val="28"/>
        </w:rPr>
        <w:t xml:space="preserve"> 2021 г. включительно.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Заявки, поступившие на конкурс после 17:00 часов по московскому времени </w:t>
      </w:r>
      <w:r w:rsidR="00426A2F">
        <w:rPr>
          <w:sz w:val="28"/>
          <w:szCs w:val="28"/>
        </w:rPr>
        <w:t>17 сентября</w:t>
      </w:r>
      <w:r w:rsidRPr="00F5010E">
        <w:rPr>
          <w:sz w:val="28"/>
          <w:szCs w:val="28"/>
        </w:rPr>
        <w:t xml:space="preserve"> 2021 г., не регистрируются, к рассмотрению не принимаются.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Заявка направляется в Фонд по почте с пометкой «На Конкурс Фонда поддержки детей по отбору </w:t>
      </w:r>
      <w:r w:rsidR="0044693A" w:rsidRPr="0044693A">
        <w:rPr>
          <w:sz w:val="28"/>
          <w:szCs w:val="28"/>
        </w:rPr>
        <w:t>комплексов мер по содействию субъектам Российской Федерации в поддержке жизненного потенциала семей, воспитывающих детей с инвалидностью</w:t>
      </w:r>
      <w:r w:rsidR="003F751B" w:rsidRPr="00F5010E">
        <w:rPr>
          <w:sz w:val="28"/>
          <w:szCs w:val="28"/>
        </w:rPr>
        <w:t xml:space="preserve">» </w:t>
      </w:r>
      <w:r w:rsidRPr="00F5010E">
        <w:rPr>
          <w:sz w:val="28"/>
          <w:szCs w:val="28"/>
        </w:rPr>
        <w:t>по адресу для направления корреспонденции (почтовому): ул. Земляной Вал, д. 34, стр. 1, ГСП-6, Москва, 107996.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 xml:space="preserve">Датой приема заявки на конкурс считается дата, указанная в почтовом штемпеле отделения связи по почтовому адресу Фонда. </w:t>
      </w:r>
    </w:p>
    <w:p w:rsidR="004739E5" w:rsidRPr="00F5010E" w:rsidRDefault="004739E5" w:rsidP="00E554A0">
      <w:pPr>
        <w:spacing w:line="200" w:lineRule="atLeast"/>
        <w:ind w:right="-285" w:firstLine="709"/>
        <w:jc w:val="both"/>
        <w:rPr>
          <w:sz w:val="28"/>
          <w:szCs w:val="28"/>
        </w:rPr>
      </w:pPr>
      <w:r w:rsidRPr="00F5010E">
        <w:rPr>
          <w:sz w:val="28"/>
          <w:szCs w:val="28"/>
        </w:rPr>
        <w:t>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4739E5" w:rsidRPr="00F5010E" w:rsidRDefault="004739E5" w:rsidP="004739E5">
      <w:pPr>
        <w:spacing w:line="200" w:lineRule="atLeast"/>
        <w:ind w:right="-285" w:firstLine="709"/>
        <w:jc w:val="both"/>
        <w:rPr>
          <w:sz w:val="28"/>
          <w:szCs w:val="28"/>
        </w:rPr>
        <w:sectPr w:rsidR="004739E5" w:rsidRPr="00F5010E" w:rsidSect="00904785">
          <w:head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CF3466" w:rsidRPr="002D4C11" w:rsidRDefault="00CF3466" w:rsidP="00CF3466">
      <w:pPr>
        <w:ind w:left="10065"/>
        <w:jc w:val="both"/>
      </w:pPr>
      <w:r w:rsidRPr="002D4C11">
        <w:lastRenderedPageBreak/>
        <w:t xml:space="preserve">Приложение </w:t>
      </w:r>
    </w:p>
    <w:p w:rsidR="00CF3466" w:rsidRPr="002D4C11" w:rsidRDefault="00CF3466" w:rsidP="00CF3466">
      <w:pPr>
        <w:tabs>
          <w:tab w:val="left" w:pos="9923"/>
        </w:tabs>
        <w:ind w:left="10065"/>
        <w:rPr>
          <w:b/>
          <w:i/>
        </w:rPr>
      </w:pPr>
      <w:r w:rsidRPr="002D4C11">
        <w:rPr>
          <w:shd w:val="clear" w:color="auto" w:fill="FFFFFF" w:themeFill="background1"/>
        </w:rPr>
        <w:t>к Методическим рекомендациям по подготовке заявки на участие в конкурсном отборе комплексов мер субъектов Российской Федерации по содействию субъектам Российской Федерации в поддержке жизненного потенциала семей, воспитывающих детей с инвалидностью</w:t>
      </w:r>
    </w:p>
    <w:p w:rsidR="00CF3466" w:rsidRPr="002D4C11" w:rsidRDefault="00CF3466" w:rsidP="00CF3466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p w:rsidR="00CF3466" w:rsidRPr="002D4C11" w:rsidRDefault="00CF3466" w:rsidP="00CF3466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  <w:r w:rsidRPr="002D4C11">
        <w:rPr>
          <w:b/>
          <w:i/>
          <w:sz w:val="28"/>
          <w:szCs w:val="28"/>
        </w:rPr>
        <w:t>Пример заполнения ФЭО: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89"/>
        <w:gridCol w:w="1283"/>
        <w:gridCol w:w="6086"/>
        <w:gridCol w:w="2267"/>
        <w:gridCol w:w="962"/>
        <w:gridCol w:w="965"/>
        <w:gridCol w:w="1757"/>
      </w:tblGrid>
      <w:tr w:rsidR="002D4C11" w:rsidRPr="002D4C11" w:rsidTr="00450A37">
        <w:trPr>
          <w:trHeight w:val="354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№№ п/п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00" w:lineRule="atLeast"/>
              <w:jc w:val="center"/>
              <w:rPr>
                <w:sz w:val="12"/>
                <w:szCs w:val="12"/>
                <w:lang w:eastAsia="en-US"/>
              </w:rPr>
            </w:pPr>
            <w:r w:rsidRPr="002D4C11">
              <w:rPr>
                <w:sz w:val="12"/>
                <w:szCs w:val="12"/>
                <w:lang w:eastAsia="en-US"/>
              </w:rPr>
              <w:t xml:space="preserve">Порядковый номер в </w:t>
            </w:r>
            <w:proofErr w:type="gramStart"/>
            <w:r w:rsidRPr="002D4C11">
              <w:rPr>
                <w:sz w:val="12"/>
                <w:szCs w:val="12"/>
                <w:lang w:eastAsia="en-US"/>
              </w:rPr>
              <w:t>соответствии</w:t>
            </w:r>
            <w:proofErr w:type="gramEnd"/>
          </w:p>
          <w:p w:rsidR="00CF3466" w:rsidRPr="002D4C11" w:rsidRDefault="00CF3466" w:rsidP="00450A37">
            <w:pPr>
              <w:spacing w:line="200" w:lineRule="atLeast"/>
              <w:jc w:val="center"/>
              <w:rPr>
                <w:sz w:val="12"/>
                <w:szCs w:val="12"/>
                <w:lang w:eastAsia="en-US"/>
              </w:rPr>
            </w:pPr>
            <w:r w:rsidRPr="002D4C11">
              <w:rPr>
                <w:sz w:val="12"/>
                <w:szCs w:val="12"/>
                <w:lang w:eastAsia="en-US"/>
              </w:rPr>
              <w:t>с  разделом</w:t>
            </w:r>
          </w:p>
          <w:p w:rsidR="00CF3466" w:rsidRPr="002D4C11" w:rsidRDefault="00CF3466" w:rsidP="00450A37">
            <w:pPr>
              <w:spacing w:line="200" w:lineRule="atLeast"/>
              <w:jc w:val="center"/>
              <w:rPr>
                <w:lang w:eastAsia="en-US"/>
              </w:rPr>
            </w:pPr>
            <w:r w:rsidRPr="002D4C11">
              <w:rPr>
                <w:sz w:val="12"/>
                <w:szCs w:val="12"/>
                <w:lang w:eastAsia="en-US"/>
              </w:rPr>
              <w:t>3 паспорта регионального  комплекса мер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Наименование задачи и мероприятия</w:t>
            </w:r>
          </w:p>
        </w:tc>
        <w:tc>
          <w:tcPr>
            <w:tcW w:w="3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val="en-US" w:eastAsia="en-US"/>
              </w:rPr>
              <w:t>Р</w:t>
            </w:r>
            <w:proofErr w:type="spellStart"/>
            <w:r w:rsidRPr="002D4C11">
              <w:rPr>
                <w:lang w:eastAsia="en-US"/>
              </w:rPr>
              <w:t>асходы</w:t>
            </w:r>
            <w:proofErr w:type="spellEnd"/>
            <w:r w:rsidRPr="002D4C11">
              <w:rPr>
                <w:lang w:eastAsia="en-US"/>
              </w:rPr>
              <w:t xml:space="preserve"> в рамках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2D4C11">
              <w:rPr>
                <w:sz w:val="14"/>
                <w:szCs w:val="14"/>
                <w:lang w:eastAsia="en-US"/>
              </w:rPr>
              <w:t xml:space="preserve">Характеристика результата в </w:t>
            </w:r>
            <w:proofErr w:type="gramStart"/>
            <w:r w:rsidRPr="002D4C11">
              <w:rPr>
                <w:sz w:val="14"/>
                <w:szCs w:val="14"/>
                <w:lang w:eastAsia="en-US"/>
              </w:rPr>
              <w:t>соответствии</w:t>
            </w:r>
            <w:proofErr w:type="gramEnd"/>
            <w:r w:rsidRPr="002D4C11">
              <w:rPr>
                <w:sz w:val="14"/>
                <w:szCs w:val="14"/>
                <w:lang w:eastAsia="en-US"/>
              </w:rPr>
              <w:t xml:space="preserve"> с разделом 3 паспорта регионального комплекса мер</w:t>
            </w:r>
          </w:p>
        </w:tc>
      </w:tr>
      <w:tr w:rsidR="002D4C11" w:rsidRPr="002D4C11" w:rsidTr="00450A37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Группа видов расходов/наименование расхода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ind w:left="34" w:hanging="34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Расчет стоимости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Сумма</w:t>
            </w:r>
          </w:p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(рублей)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sz w:val="18"/>
                <w:szCs w:val="18"/>
                <w:lang w:eastAsia="en-US"/>
              </w:rPr>
            </w:pPr>
          </w:p>
        </w:tc>
      </w:tr>
      <w:tr w:rsidR="002D4C11" w:rsidRPr="002D4C11" w:rsidTr="00450A37">
        <w:trPr>
          <w:trHeight w:val="72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2022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2023 год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sz w:val="18"/>
                <w:szCs w:val="18"/>
                <w:lang w:eastAsia="en-US"/>
              </w:rPr>
            </w:pPr>
          </w:p>
        </w:tc>
      </w:tr>
      <w:tr w:rsidR="002D4C11" w:rsidRPr="002D4C11" w:rsidTr="00450A37">
        <w:trPr>
          <w:trHeight w:val="13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4C11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2D4C11" w:rsidRPr="002D4C11" w:rsidTr="00450A37">
        <w:trPr>
          <w:trHeight w:val="24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D4C11">
              <w:rPr>
                <w:b/>
                <w:i/>
                <w:sz w:val="22"/>
                <w:szCs w:val="22"/>
                <w:lang w:eastAsia="en-US"/>
              </w:rPr>
              <w:t xml:space="preserve">Наименование задачи </w:t>
            </w:r>
          </w:p>
        </w:tc>
      </w:tr>
      <w:tr w:rsidR="002D4C11" w:rsidRPr="002D4C11" w:rsidTr="00450A37">
        <w:trPr>
          <w:trHeight w:val="1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D4C11">
              <w:rPr>
                <w:b/>
                <w:i/>
                <w:sz w:val="22"/>
                <w:szCs w:val="22"/>
                <w:lang w:eastAsia="en-US"/>
              </w:rPr>
              <w:t>Наименование  мероприятия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10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1.1.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(Группа видов расходов) </w:t>
            </w:r>
          </w:p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4"/>
                <w:szCs w:val="24"/>
              </w:rPr>
              <w:t xml:space="preserve">Приобретение реабилитационного и </w:t>
            </w:r>
            <w:proofErr w:type="spellStart"/>
            <w:r w:rsidRPr="002D4C11">
              <w:rPr>
                <w:b/>
                <w:sz w:val="24"/>
                <w:szCs w:val="24"/>
              </w:rPr>
              <w:t>абилитационного</w:t>
            </w:r>
            <w:proofErr w:type="spellEnd"/>
            <w:r w:rsidRPr="002D4C11">
              <w:rPr>
                <w:b/>
                <w:sz w:val="24"/>
                <w:szCs w:val="24"/>
              </w:rPr>
              <w:t xml:space="preserve"> оборудования, аппаратов и предметов медицинского назначения,   средств альтернативной и дополнительной коммуникации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217500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254500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4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1.1.1.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>(Вид расходов)</w:t>
            </w:r>
          </w:p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 xml:space="preserve">Приобретение реабилитационного и </w:t>
            </w:r>
            <w:proofErr w:type="spellStart"/>
            <w:r w:rsidRPr="002D4C11">
              <w:rPr>
                <w:b/>
                <w:sz w:val="22"/>
                <w:szCs w:val="22"/>
                <w:lang w:eastAsia="en-US"/>
              </w:rPr>
              <w:t>абилитационного</w:t>
            </w:r>
            <w:proofErr w:type="spellEnd"/>
            <w:r w:rsidRPr="002D4C11">
              <w:rPr>
                <w:b/>
                <w:sz w:val="22"/>
                <w:szCs w:val="22"/>
                <w:lang w:eastAsia="en-US"/>
              </w:rPr>
              <w:t xml:space="preserve"> оборудования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217500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254500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Арт-терапевтический комплекс с прозрачным мольбертом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25000 руб. х 1 шт. х 2 года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25000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25000</w:t>
            </w:r>
          </w:p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 xml:space="preserve">Сенсорный уголок большой с двумя колоннами, двусторонней подсветкой и </w:t>
            </w:r>
            <w:proofErr w:type="spellStart"/>
            <w:r w:rsidRPr="002D4C11">
              <w:rPr>
                <w:sz w:val="22"/>
                <w:szCs w:val="22"/>
                <w:lang w:eastAsia="en-US"/>
              </w:rPr>
              <w:t>фибероптическими</w:t>
            </w:r>
            <w:proofErr w:type="spellEnd"/>
            <w:r w:rsidRPr="002D4C11">
              <w:rPr>
                <w:sz w:val="22"/>
                <w:szCs w:val="22"/>
                <w:lang w:eastAsia="en-US"/>
              </w:rPr>
              <w:t xml:space="preserve"> нитями. Состав: воздушно-пузырьковые колонны 200 см., диаметр 20 см. - 2 шт.; мягкое основание, имеющее форму полукруга 70х70х30 см; два безопасных зеркала 200х67 см.; двусторонняя подсветка колонн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100000 руб. х 2 года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100000</w:t>
            </w:r>
          </w:p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 xml:space="preserve">Набор </w:t>
            </w:r>
            <w:proofErr w:type="spellStart"/>
            <w:r w:rsidRPr="002D4C11">
              <w:rPr>
                <w:sz w:val="22"/>
                <w:szCs w:val="22"/>
                <w:lang w:eastAsia="en-US"/>
              </w:rPr>
              <w:t>перкусии</w:t>
            </w:r>
            <w:proofErr w:type="spellEnd"/>
            <w:r w:rsidRPr="002D4C11">
              <w:rPr>
                <w:sz w:val="22"/>
                <w:szCs w:val="22"/>
                <w:lang w:eastAsia="en-US"/>
              </w:rPr>
              <w:t xml:space="preserve"> (4 </w:t>
            </w:r>
            <w:proofErr w:type="gramStart"/>
            <w:r w:rsidRPr="002D4C11">
              <w:rPr>
                <w:sz w:val="22"/>
                <w:szCs w:val="22"/>
                <w:lang w:eastAsia="en-US"/>
              </w:rPr>
              <w:t>разновеликих</w:t>
            </w:r>
            <w:proofErr w:type="gramEnd"/>
            <w:r w:rsidRPr="002D4C11">
              <w:rPr>
                <w:sz w:val="22"/>
                <w:szCs w:val="22"/>
                <w:lang w:eastAsia="en-US"/>
              </w:rPr>
              <w:t xml:space="preserve"> барабана </w:t>
            </w:r>
            <w:proofErr w:type="spellStart"/>
            <w:r w:rsidRPr="002D4C11">
              <w:rPr>
                <w:sz w:val="22"/>
                <w:szCs w:val="22"/>
                <w:lang w:eastAsia="en-US"/>
              </w:rPr>
              <w:t>Джамбе</w:t>
            </w:r>
            <w:proofErr w:type="spellEnd"/>
            <w:r w:rsidRPr="002D4C1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 xml:space="preserve">18 500 руб. х 12 шт.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92500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129500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lastRenderedPageBreak/>
              <w:t>1.2.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(Группа видов расходов) </w:t>
            </w:r>
          </w:p>
          <w:p w:rsidR="00CF3466" w:rsidRPr="002D4C11" w:rsidRDefault="00CF3466" w:rsidP="00450A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</w:rPr>
              <w:t>Приобретение игрового, спортивного оборудования и инвентаря, необходимого для проведения мероприятий с представителями целевых групп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105000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1.2.1.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>(Вид расходов)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>Приобретение игрового оборудования и инвентаря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105000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Игра «Создай рисунок»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jc w:val="center"/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21000 руб. х 4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84000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proofErr w:type="spellStart"/>
            <w:r w:rsidRPr="002D4C11">
              <w:rPr>
                <w:sz w:val="22"/>
                <w:szCs w:val="22"/>
              </w:rPr>
              <w:t>Бизиборд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jc w:val="center"/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7000 руб. х 3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21000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756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(Группа видов расходов) </w:t>
            </w:r>
          </w:p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</w:rPr>
              <w:t>Приобретение мебели, бытовой техники и инвентаря для оборудования помещений, необходимых для проведения мероприятий с представителями целевой группы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208750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41650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1.3.1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>(Вид расходов)</w:t>
            </w:r>
          </w:p>
          <w:p w:rsidR="00CF3466" w:rsidRPr="002D4C11" w:rsidRDefault="00CF3466" w:rsidP="00450A37">
            <w:pPr>
              <w:spacing w:line="180" w:lineRule="atLeast"/>
              <w:ind w:right="-284"/>
              <w:contextualSpacing/>
              <w:rPr>
                <w:b/>
                <w:i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</w:rPr>
              <w:t>Приобретение посуды и кухонного инвентаря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6600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Вилка, </w:t>
            </w:r>
            <w:proofErr w:type="spellStart"/>
            <w:r w:rsidRPr="002D4C11">
              <w:rPr>
                <w:sz w:val="22"/>
                <w:szCs w:val="22"/>
              </w:rPr>
              <w:t>адаптировнная</w:t>
            </w:r>
            <w:proofErr w:type="spellEnd"/>
            <w:r w:rsidRPr="002D4C11">
              <w:rPr>
                <w:sz w:val="22"/>
                <w:szCs w:val="22"/>
              </w:rPr>
              <w:t xml:space="preserve"> для инвалида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>1100 руб. х 1 наб.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Ложка, </w:t>
            </w:r>
            <w:proofErr w:type="spellStart"/>
            <w:r w:rsidRPr="002D4C11">
              <w:rPr>
                <w:sz w:val="22"/>
                <w:szCs w:val="22"/>
              </w:rPr>
              <w:t>адаптировнная</w:t>
            </w:r>
            <w:proofErr w:type="spellEnd"/>
            <w:r w:rsidRPr="002D4C11">
              <w:rPr>
                <w:sz w:val="22"/>
                <w:szCs w:val="22"/>
              </w:rPr>
              <w:t xml:space="preserve"> для инвалида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1100 руб. х 1 </w:t>
            </w:r>
            <w:proofErr w:type="spellStart"/>
            <w:r w:rsidRPr="002D4C11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>Держатель для кружки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700 руб. х 1 наб.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700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>Защита для пальцев от порезов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1100 руб. х 1 </w:t>
            </w:r>
            <w:proofErr w:type="spellStart"/>
            <w:r w:rsidRPr="002D4C11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1100</w:t>
            </w:r>
          </w:p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66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Нож, </w:t>
            </w:r>
            <w:proofErr w:type="spellStart"/>
            <w:r w:rsidRPr="002D4C11">
              <w:rPr>
                <w:sz w:val="22"/>
                <w:szCs w:val="22"/>
              </w:rPr>
              <w:t>адаптировнный</w:t>
            </w:r>
            <w:proofErr w:type="spellEnd"/>
            <w:r w:rsidRPr="002D4C11">
              <w:rPr>
                <w:sz w:val="22"/>
                <w:szCs w:val="22"/>
              </w:rPr>
              <w:t xml:space="preserve"> для инвалида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 xml:space="preserve">1100 руб. х 1 </w:t>
            </w:r>
            <w:proofErr w:type="spellStart"/>
            <w:r w:rsidRPr="002D4C11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1100</w:t>
            </w:r>
          </w:p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>Нескользящая разделочная доска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1500 руб. х 1 наб.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1.3.2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>(Вид расходов)</w:t>
            </w:r>
          </w:p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>Приобретение бытовой техники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10500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Микроволновая печь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6000 х 1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6000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lastRenderedPageBreak/>
              <w:t>Электрический чайник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lastRenderedPageBreak/>
              <w:t>4500 руб. х 1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4500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lastRenderedPageBreak/>
              <w:t>1.3.3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>(Вид расходов)</w:t>
            </w:r>
          </w:p>
          <w:p w:rsidR="00CF3466" w:rsidRPr="002D4C11" w:rsidRDefault="00CF3466" w:rsidP="00450A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>Приобретение мебели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191650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b/>
                <w:lang w:eastAsia="en-US"/>
              </w:rPr>
            </w:pPr>
            <w:r w:rsidRPr="002D4C11">
              <w:rPr>
                <w:b/>
                <w:lang w:eastAsia="en-US"/>
              </w:rPr>
              <w:t>41650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</w:rPr>
              <w:t>Кухня адаптированная для инвалидов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 xml:space="preserve">150000 руб. х 1 наб.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150000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 xml:space="preserve">Стул детский регулируемый на </w:t>
            </w:r>
            <w:proofErr w:type="spellStart"/>
            <w:r w:rsidRPr="002D4C11">
              <w:rPr>
                <w:sz w:val="22"/>
                <w:szCs w:val="22"/>
              </w:rPr>
              <w:t>металлокаркасе</w:t>
            </w:r>
            <w:proofErr w:type="spellEnd"/>
            <w:r w:rsidRPr="002D4C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jc w:val="center"/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1490 руб. х 10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7450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7450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 xml:space="preserve">Стол </w:t>
            </w:r>
            <w:proofErr w:type="spellStart"/>
            <w:r w:rsidRPr="002D4C11">
              <w:rPr>
                <w:sz w:val="22"/>
                <w:szCs w:val="22"/>
              </w:rPr>
              <w:t>трансформер</w:t>
            </w:r>
            <w:proofErr w:type="spellEnd"/>
            <w:r w:rsidRPr="002D4C11">
              <w:rPr>
                <w:sz w:val="22"/>
                <w:szCs w:val="22"/>
              </w:rPr>
              <w:t xml:space="preserve"> «Трапеция»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jc w:val="center"/>
              <w:rPr>
                <w:sz w:val="22"/>
                <w:szCs w:val="22"/>
              </w:rPr>
            </w:pPr>
            <w:r w:rsidRPr="002D4C11">
              <w:rPr>
                <w:sz w:val="22"/>
                <w:szCs w:val="22"/>
              </w:rPr>
              <w:t>3400 руб. х 6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10200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10200</w:t>
            </w:r>
          </w:p>
        </w:tc>
        <w:tc>
          <w:tcPr>
            <w:tcW w:w="586" w:type="pct"/>
            <w:vMerge/>
            <w:tcBorders>
              <w:lef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2D4C11" w:rsidRPr="002D4C11" w:rsidTr="00450A37">
        <w:trPr>
          <w:trHeight w:val="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D4C11">
              <w:rPr>
                <w:i/>
                <w:sz w:val="22"/>
                <w:szCs w:val="22"/>
                <w:lang w:eastAsia="en-US"/>
              </w:rPr>
              <w:t xml:space="preserve">(Элемент расхода) </w:t>
            </w:r>
          </w:p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 xml:space="preserve">Шкафчик для игрового оборудования и </w:t>
            </w:r>
            <w:proofErr w:type="spellStart"/>
            <w:r w:rsidRPr="002D4C11">
              <w:rPr>
                <w:sz w:val="22"/>
                <w:szCs w:val="22"/>
                <w:lang w:eastAsia="en-US"/>
              </w:rPr>
              <w:t>инвертаря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466" w:rsidRPr="002D4C11" w:rsidRDefault="00CF3466" w:rsidP="00450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D4C11">
              <w:rPr>
                <w:sz w:val="22"/>
                <w:szCs w:val="22"/>
                <w:lang w:eastAsia="en-US"/>
              </w:rPr>
              <w:t>12000 руб. х 4 шт.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24000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  <w:r w:rsidRPr="002D4C11">
              <w:rPr>
                <w:lang w:eastAsia="en-US"/>
              </w:rPr>
              <w:t>24000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466" w:rsidRPr="002D4C11" w:rsidRDefault="00CF3466" w:rsidP="00450A37">
            <w:pPr>
              <w:spacing w:line="276" w:lineRule="auto"/>
              <w:rPr>
                <w:lang w:eastAsia="en-US"/>
              </w:rPr>
            </w:pPr>
          </w:p>
        </w:tc>
      </w:tr>
      <w:tr w:rsidR="00CF3466" w:rsidRPr="002D4C11" w:rsidTr="00450A37">
        <w:trPr>
          <w:trHeight w:val="341"/>
        </w:trPr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D4C11">
              <w:rPr>
                <w:b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4C1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4C11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>531250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6" w:rsidRPr="002D4C11" w:rsidRDefault="00CF3466" w:rsidP="00450A3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D4C11">
              <w:rPr>
                <w:b/>
                <w:sz w:val="22"/>
                <w:szCs w:val="22"/>
                <w:lang w:eastAsia="en-US"/>
              </w:rPr>
              <w:t>296150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6" w:rsidRPr="002D4C11" w:rsidRDefault="00CF3466" w:rsidP="00450A37">
            <w:pPr>
              <w:spacing w:line="276" w:lineRule="auto"/>
              <w:jc w:val="center"/>
              <w:rPr>
                <w:lang w:eastAsia="en-US"/>
              </w:rPr>
            </w:pPr>
            <w:r w:rsidRPr="002D4C11">
              <w:rPr>
                <w:lang w:eastAsia="en-US"/>
              </w:rPr>
              <w:t>Х</w:t>
            </w:r>
          </w:p>
        </w:tc>
      </w:tr>
    </w:tbl>
    <w:p w:rsidR="00CF3466" w:rsidRPr="002D4C11" w:rsidRDefault="00CF3466" w:rsidP="00CF3466"/>
    <w:p w:rsidR="003A625D" w:rsidRPr="002D4C11" w:rsidRDefault="003A625D" w:rsidP="003A625D">
      <w:pPr>
        <w:spacing w:line="200" w:lineRule="atLeast"/>
        <w:ind w:firstLine="709"/>
        <w:jc w:val="center"/>
        <w:rPr>
          <w:b/>
          <w:i/>
          <w:sz w:val="28"/>
          <w:szCs w:val="28"/>
        </w:rPr>
      </w:pPr>
    </w:p>
    <w:sectPr w:rsidR="003A625D" w:rsidRPr="002D4C11" w:rsidSect="003A625D">
      <w:pgSz w:w="16838" w:h="11906" w:orient="landscape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FE" w:rsidRDefault="007278FE" w:rsidP="00E42BC0">
      <w:r>
        <w:separator/>
      </w:r>
    </w:p>
  </w:endnote>
  <w:endnote w:type="continuationSeparator" w:id="0">
    <w:p w:rsidR="007278FE" w:rsidRDefault="007278FE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FE" w:rsidRDefault="007278FE" w:rsidP="00E42BC0">
      <w:r>
        <w:separator/>
      </w:r>
    </w:p>
  </w:footnote>
  <w:footnote w:type="continuationSeparator" w:id="0">
    <w:p w:rsidR="007278FE" w:rsidRDefault="007278FE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7278FE" w:rsidRDefault="007278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B3">
          <w:rPr>
            <w:noProof/>
          </w:rPr>
          <w:t>2</w:t>
        </w:r>
        <w:r>
          <w:fldChar w:fldCharType="end"/>
        </w:r>
      </w:p>
    </w:sdtContent>
  </w:sdt>
  <w:p w:rsidR="007278FE" w:rsidRDefault="00727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878"/>
    <w:multiLevelType w:val="multilevel"/>
    <w:tmpl w:val="7A7A21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0" w:hanging="2160"/>
      </w:pPr>
      <w:rPr>
        <w:rFonts w:hint="default"/>
      </w:rPr>
    </w:lvl>
  </w:abstractNum>
  <w:abstractNum w:abstractNumId="1">
    <w:nsid w:val="23553F7B"/>
    <w:multiLevelType w:val="hybridMultilevel"/>
    <w:tmpl w:val="99AE3EBA"/>
    <w:lvl w:ilvl="0" w:tplc="EB329E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6D87"/>
    <w:multiLevelType w:val="hybridMultilevel"/>
    <w:tmpl w:val="7BE2303A"/>
    <w:lvl w:ilvl="0" w:tplc="9F9A87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2EA8"/>
    <w:multiLevelType w:val="multilevel"/>
    <w:tmpl w:val="5D8E76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2977"/>
    <w:rsid w:val="000050BC"/>
    <w:rsid w:val="00005D3B"/>
    <w:rsid w:val="00013486"/>
    <w:rsid w:val="00017931"/>
    <w:rsid w:val="0002146F"/>
    <w:rsid w:val="000245A9"/>
    <w:rsid w:val="000252C5"/>
    <w:rsid w:val="00030554"/>
    <w:rsid w:val="00030CA8"/>
    <w:rsid w:val="00035194"/>
    <w:rsid w:val="00036027"/>
    <w:rsid w:val="000415FB"/>
    <w:rsid w:val="00043C11"/>
    <w:rsid w:val="00043C69"/>
    <w:rsid w:val="000500C8"/>
    <w:rsid w:val="00052868"/>
    <w:rsid w:val="00055706"/>
    <w:rsid w:val="0006128D"/>
    <w:rsid w:val="00061663"/>
    <w:rsid w:val="000669A0"/>
    <w:rsid w:val="000722B2"/>
    <w:rsid w:val="0007395C"/>
    <w:rsid w:val="00075BFB"/>
    <w:rsid w:val="00076D80"/>
    <w:rsid w:val="000775AE"/>
    <w:rsid w:val="00077EE9"/>
    <w:rsid w:val="000803F9"/>
    <w:rsid w:val="00095DF3"/>
    <w:rsid w:val="000A1192"/>
    <w:rsid w:val="000A5F57"/>
    <w:rsid w:val="000A74C3"/>
    <w:rsid w:val="000A7590"/>
    <w:rsid w:val="000C18C3"/>
    <w:rsid w:val="000C1F13"/>
    <w:rsid w:val="000C4A13"/>
    <w:rsid w:val="000C4C46"/>
    <w:rsid w:val="000C5479"/>
    <w:rsid w:val="000D10C0"/>
    <w:rsid w:val="000D5EFE"/>
    <w:rsid w:val="000D7124"/>
    <w:rsid w:val="000D7914"/>
    <w:rsid w:val="000E07ED"/>
    <w:rsid w:val="000E2F0E"/>
    <w:rsid w:val="000E79EB"/>
    <w:rsid w:val="000F5904"/>
    <w:rsid w:val="00107308"/>
    <w:rsid w:val="0011067A"/>
    <w:rsid w:val="001115B3"/>
    <w:rsid w:val="001116DB"/>
    <w:rsid w:val="001126AD"/>
    <w:rsid w:val="00113BBF"/>
    <w:rsid w:val="00114B50"/>
    <w:rsid w:val="00114C1E"/>
    <w:rsid w:val="00122590"/>
    <w:rsid w:val="00123DF5"/>
    <w:rsid w:val="00125556"/>
    <w:rsid w:val="00130FED"/>
    <w:rsid w:val="001313FD"/>
    <w:rsid w:val="00132F21"/>
    <w:rsid w:val="00143CA1"/>
    <w:rsid w:val="00147C26"/>
    <w:rsid w:val="0015151A"/>
    <w:rsid w:val="00152214"/>
    <w:rsid w:val="0015609E"/>
    <w:rsid w:val="00157159"/>
    <w:rsid w:val="00162F2C"/>
    <w:rsid w:val="0016492E"/>
    <w:rsid w:val="001677EC"/>
    <w:rsid w:val="00181AB6"/>
    <w:rsid w:val="0018393C"/>
    <w:rsid w:val="00185035"/>
    <w:rsid w:val="00186F9F"/>
    <w:rsid w:val="00194B88"/>
    <w:rsid w:val="001A614D"/>
    <w:rsid w:val="001A61B2"/>
    <w:rsid w:val="001B44AF"/>
    <w:rsid w:val="001B6611"/>
    <w:rsid w:val="001C1E6F"/>
    <w:rsid w:val="001C3885"/>
    <w:rsid w:val="001C491A"/>
    <w:rsid w:val="001C4F28"/>
    <w:rsid w:val="001C5F5F"/>
    <w:rsid w:val="001C7252"/>
    <w:rsid w:val="001D115E"/>
    <w:rsid w:val="001D2491"/>
    <w:rsid w:val="001D3EB9"/>
    <w:rsid w:val="001D6A25"/>
    <w:rsid w:val="001E352C"/>
    <w:rsid w:val="001F04A3"/>
    <w:rsid w:val="001F52D9"/>
    <w:rsid w:val="001F5CB3"/>
    <w:rsid w:val="001F62C0"/>
    <w:rsid w:val="001F6B66"/>
    <w:rsid w:val="001F6D7B"/>
    <w:rsid w:val="002001CF"/>
    <w:rsid w:val="002047C9"/>
    <w:rsid w:val="00212D38"/>
    <w:rsid w:val="00214A2E"/>
    <w:rsid w:val="00220C42"/>
    <w:rsid w:val="00223806"/>
    <w:rsid w:val="00231845"/>
    <w:rsid w:val="00241B48"/>
    <w:rsid w:val="0024536F"/>
    <w:rsid w:val="00245782"/>
    <w:rsid w:val="00251AB1"/>
    <w:rsid w:val="002631C1"/>
    <w:rsid w:val="002772F7"/>
    <w:rsid w:val="00284F44"/>
    <w:rsid w:val="0028528A"/>
    <w:rsid w:val="00290B9F"/>
    <w:rsid w:val="00291C44"/>
    <w:rsid w:val="002A0EA3"/>
    <w:rsid w:val="002A63AE"/>
    <w:rsid w:val="002B1FAA"/>
    <w:rsid w:val="002B5E81"/>
    <w:rsid w:val="002C3BC1"/>
    <w:rsid w:val="002D3C3B"/>
    <w:rsid w:val="002D4C11"/>
    <w:rsid w:val="002D7177"/>
    <w:rsid w:val="002E02D2"/>
    <w:rsid w:val="002E20D9"/>
    <w:rsid w:val="002E5258"/>
    <w:rsid w:val="002E6614"/>
    <w:rsid w:val="002E6865"/>
    <w:rsid w:val="002E6D10"/>
    <w:rsid w:val="002F2690"/>
    <w:rsid w:val="002F36B1"/>
    <w:rsid w:val="002F71A9"/>
    <w:rsid w:val="00300FFD"/>
    <w:rsid w:val="00301A48"/>
    <w:rsid w:val="0030392B"/>
    <w:rsid w:val="0031073B"/>
    <w:rsid w:val="00317F19"/>
    <w:rsid w:val="003304D8"/>
    <w:rsid w:val="00330ADA"/>
    <w:rsid w:val="00331988"/>
    <w:rsid w:val="00332A48"/>
    <w:rsid w:val="00334D13"/>
    <w:rsid w:val="0033671E"/>
    <w:rsid w:val="00337028"/>
    <w:rsid w:val="0033752F"/>
    <w:rsid w:val="00342F98"/>
    <w:rsid w:val="00354048"/>
    <w:rsid w:val="0035727F"/>
    <w:rsid w:val="00357771"/>
    <w:rsid w:val="003611D4"/>
    <w:rsid w:val="003612AB"/>
    <w:rsid w:val="003757CF"/>
    <w:rsid w:val="00377303"/>
    <w:rsid w:val="003802FF"/>
    <w:rsid w:val="003825EE"/>
    <w:rsid w:val="00391428"/>
    <w:rsid w:val="00391835"/>
    <w:rsid w:val="003923CB"/>
    <w:rsid w:val="003961CC"/>
    <w:rsid w:val="003A625D"/>
    <w:rsid w:val="003A6EA7"/>
    <w:rsid w:val="003A72D3"/>
    <w:rsid w:val="003B0462"/>
    <w:rsid w:val="003B0834"/>
    <w:rsid w:val="003B7649"/>
    <w:rsid w:val="003C01F0"/>
    <w:rsid w:val="003C3792"/>
    <w:rsid w:val="003C3E41"/>
    <w:rsid w:val="003C4CA4"/>
    <w:rsid w:val="003D0FDE"/>
    <w:rsid w:val="003D427E"/>
    <w:rsid w:val="003D5148"/>
    <w:rsid w:val="003D65D4"/>
    <w:rsid w:val="003E0BAA"/>
    <w:rsid w:val="003E259C"/>
    <w:rsid w:val="003E3B16"/>
    <w:rsid w:val="003E57C4"/>
    <w:rsid w:val="003E682C"/>
    <w:rsid w:val="003F4414"/>
    <w:rsid w:val="003F64B3"/>
    <w:rsid w:val="003F751B"/>
    <w:rsid w:val="004018CC"/>
    <w:rsid w:val="004150E8"/>
    <w:rsid w:val="00420E34"/>
    <w:rsid w:val="00426A2F"/>
    <w:rsid w:val="00431A01"/>
    <w:rsid w:val="00432B9F"/>
    <w:rsid w:val="0043442B"/>
    <w:rsid w:val="0044693A"/>
    <w:rsid w:val="00446FF2"/>
    <w:rsid w:val="00451132"/>
    <w:rsid w:val="00451B37"/>
    <w:rsid w:val="00453B28"/>
    <w:rsid w:val="00453EF8"/>
    <w:rsid w:val="004553B1"/>
    <w:rsid w:val="00456841"/>
    <w:rsid w:val="00457AA4"/>
    <w:rsid w:val="00462448"/>
    <w:rsid w:val="00462F46"/>
    <w:rsid w:val="00463F1C"/>
    <w:rsid w:val="0047196D"/>
    <w:rsid w:val="00472B23"/>
    <w:rsid w:val="00472C40"/>
    <w:rsid w:val="004739E5"/>
    <w:rsid w:val="0047484E"/>
    <w:rsid w:val="00481F25"/>
    <w:rsid w:val="00482ABA"/>
    <w:rsid w:val="00482BF7"/>
    <w:rsid w:val="004863AC"/>
    <w:rsid w:val="00495A17"/>
    <w:rsid w:val="00497C36"/>
    <w:rsid w:val="004A05D0"/>
    <w:rsid w:val="004A0DDA"/>
    <w:rsid w:val="004A1356"/>
    <w:rsid w:val="004A478B"/>
    <w:rsid w:val="004B4EC0"/>
    <w:rsid w:val="004B57F8"/>
    <w:rsid w:val="004B58D0"/>
    <w:rsid w:val="004C5D9F"/>
    <w:rsid w:val="004C65DF"/>
    <w:rsid w:val="004D2ADA"/>
    <w:rsid w:val="004D2B79"/>
    <w:rsid w:val="004E07B3"/>
    <w:rsid w:val="004E0ADF"/>
    <w:rsid w:val="004E1B95"/>
    <w:rsid w:val="004E41B3"/>
    <w:rsid w:val="004E612C"/>
    <w:rsid w:val="004F10C0"/>
    <w:rsid w:val="004F2AA8"/>
    <w:rsid w:val="005008C7"/>
    <w:rsid w:val="005011F1"/>
    <w:rsid w:val="005024B5"/>
    <w:rsid w:val="0051070A"/>
    <w:rsid w:val="0051178B"/>
    <w:rsid w:val="00511FB7"/>
    <w:rsid w:val="0051250E"/>
    <w:rsid w:val="00526CFA"/>
    <w:rsid w:val="00530667"/>
    <w:rsid w:val="00537B36"/>
    <w:rsid w:val="0054008F"/>
    <w:rsid w:val="00541024"/>
    <w:rsid w:val="00542164"/>
    <w:rsid w:val="00544061"/>
    <w:rsid w:val="005465A2"/>
    <w:rsid w:val="00553320"/>
    <w:rsid w:val="005576FE"/>
    <w:rsid w:val="00562953"/>
    <w:rsid w:val="0056477F"/>
    <w:rsid w:val="005710A9"/>
    <w:rsid w:val="00572614"/>
    <w:rsid w:val="005760F4"/>
    <w:rsid w:val="00583F44"/>
    <w:rsid w:val="00585E6A"/>
    <w:rsid w:val="00586BE3"/>
    <w:rsid w:val="0059165D"/>
    <w:rsid w:val="005962D2"/>
    <w:rsid w:val="005A03BD"/>
    <w:rsid w:val="005A0D51"/>
    <w:rsid w:val="005B05F4"/>
    <w:rsid w:val="005B1AC3"/>
    <w:rsid w:val="005B4AF2"/>
    <w:rsid w:val="005B6B66"/>
    <w:rsid w:val="005C0BA0"/>
    <w:rsid w:val="005C2BC1"/>
    <w:rsid w:val="005C629E"/>
    <w:rsid w:val="005C6540"/>
    <w:rsid w:val="005C6778"/>
    <w:rsid w:val="005D0452"/>
    <w:rsid w:val="005D0C7B"/>
    <w:rsid w:val="005D3478"/>
    <w:rsid w:val="005D3715"/>
    <w:rsid w:val="005E2E01"/>
    <w:rsid w:val="005E4570"/>
    <w:rsid w:val="005F2B77"/>
    <w:rsid w:val="005F4604"/>
    <w:rsid w:val="005F6F84"/>
    <w:rsid w:val="005F74AB"/>
    <w:rsid w:val="0060637E"/>
    <w:rsid w:val="00614B7C"/>
    <w:rsid w:val="00627C7C"/>
    <w:rsid w:val="00631E92"/>
    <w:rsid w:val="0063345C"/>
    <w:rsid w:val="006351A8"/>
    <w:rsid w:val="00641549"/>
    <w:rsid w:val="00644002"/>
    <w:rsid w:val="00644D91"/>
    <w:rsid w:val="00645752"/>
    <w:rsid w:val="0065123F"/>
    <w:rsid w:val="00653021"/>
    <w:rsid w:val="00653838"/>
    <w:rsid w:val="006732E5"/>
    <w:rsid w:val="006879BD"/>
    <w:rsid w:val="00692923"/>
    <w:rsid w:val="006936B1"/>
    <w:rsid w:val="006947A1"/>
    <w:rsid w:val="00696000"/>
    <w:rsid w:val="006978FB"/>
    <w:rsid w:val="006A03B7"/>
    <w:rsid w:val="006A4718"/>
    <w:rsid w:val="006A480C"/>
    <w:rsid w:val="006B0E96"/>
    <w:rsid w:val="006B3474"/>
    <w:rsid w:val="006B3957"/>
    <w:rsid w:val="006B4F18"/>
    <w:rsid w:val="006B6313"/>
    <w:rsid w:val="006B7FBC"/>
    <w:rsid w:val="006C3D32"/>
    <w:rsid w:val="006C5C0C"/>
    <w:rsid w:val="006C6B08"/>
    <w:rsid w:val="006D6B6B"/>
    <w:rsid w:val="006E10D7"/>
    <w:rsid w:val="006E1B8A"/>
    <w:rsid w:val="006E3566"/>
    <w:rsid w:val="006E4849"/>
    <w:rsid w:val="006E6A3C"/>
    <w:rsid w:val="006F6714"/>
    <w:rsid w:val="006F6D94"/>
    <w:rsid w:val="0070262D"/>
    <w:rsid w:val="00703626"/>
    <w:rsid w:val="00705CC6"/>
    <w:rsid w:val="00706C4B"/>
    <w:rsid w:val="00710034"/>
    <w:rsid w:val="00713D10"/>
    <w:rsid w:val="0071477A"/>
    <w:rsid w:val="00716E1B"/>
    <w:rsid w:val="007174AA"/>
    <w:rsid w:val="00725500"/>
    <w:rsid w:val="00725E44"/>
    <w:rsid w:val="007278FE"/>
    <w:rsid w:val="00730764"/>
    <w:rsid w:val="00731507"/>
    <w:rsid w:val="007406D5"/>
    <w:rsid w:val="00742D85"/>
    <w:rsid w:val="00745AE8"/>
    <w:rsid w:val="00746E3E"/>
    <w:rsid w:val="00755563"/>
    <w:rsid w:val="00755F48"/>
    <w:rsid w:val="00761346"/>
    <w:rsid w:val="00761AC8"/>
    <w:rsid w:val="00765322"/>
    <w:rsid w:val="007751CE"/>
    <w:rsid w:val="0077735E"/>
    <w:rsid w:val="007814C5"/>
    <w:rsid w:val="00785D23"/>
    <w:rsid w:val="00796C2F"/>
    <w:rsid w:val="00797915"/>
    <w:rsid w:val="007A0E7F"/>
    <w:rsid w:val="007A0EC0"/>
    <w:rsid w:val="007A5603"/>
    <w:rsid w:val="007C0633"/>
    <w:rsid w:val="007C07BD"/>
    <w:rsid w:val="007C1D9F"/>
    <w:rsid w:val="007C4A10"/>
    <w:rsid w:val="007C4F6C"/>
    <w:rsid w:val="007D51F5"/>
    <w:rsid w:val="007F136E"/>
    <w:rsid w:val="007F5887"/>
    <w:rsid w:val="007F58BE"/>
    <w:rsid w:val="007F6681"/>
    <w:rsid w:val="008008E0"/>
    <w:rsid w:val="00801A91"/>
    <w:rsid w:val="0080625B"/>
    <w:rsid w:val="008118C4"/>
    <w:rsid w:val="008217F6"/>
    <w:rsid w:val="008252D8"/>
    <w:rsid w:val="00830E39"/>
    <w:rsid w:val="00831532"/>
    <w:rsid w:val="00833518"/>
    <w:rsid w:val="00841F6C"/>
    <w:rsid w:val="008507F5"/>
    <w:rsid w:val="00854BB1"/>
    <w:rsid w:val="008556D4"/>
    <w:rsid w:val="00856A26"/>
    <w:rsid w:val="00862D56"/>
    <w:rsid w:val="00864DE1"/>
    <w:rsid w:val="008711AA"/>
    <w:rsid w:val="00872E45"/>
    <w:rsid w:val="00876DCD"/>
    <w:rsid w:val="00881ECC"/>
    <w:rsid w:val="008847BE"/>
    <w:rsid w:val="00885C54"/>
    <w:rsid w:val="00897605"/>
    <w:rsid w:val="008A10DF"/>
    <w:rsid w:val="008A1132"/>
    <w:rsid w:val="008A1768"/>
    <w:rsid w:val="008A294E"/>
    <w:rsid w:val="008A3FCD"/>
    <w:rsid w:val="008B249D"/>
    <w:rsid w:val="008B257B"/>
    <w:rsid w:val="008B41E0"/>
    <w:rsid w:val="008B4369"/>
    <w:rsid w:val="008C2AE0"/>
    <w:rsid w:val="008C35A4"/>
    <w:rsid w:val="008C39F7"/>
    <w:rsid w:val="008C4668"/>
    <w:rsid w:val="008D2678"/>
    <w:rsid w:val="008D3E30"/>
    <w:rsid w:val="008E17DE"/>
    <w:rsid w:val="008E2C98"/>
    <w:rsid w:val="008E52CF"/>
    <w:rsid w:val="008F2415"/>
    <w:rsid w:val="008F5A14"/>
    <w:rsid w:val="00900D14"/>
    <w:rsid w:val="00902D50"/>
    <w:rsid w:val="00904785"/>
    <w:rsid w:val="009051DF"/>
    <w:rsid w:val="0090649D"/>
    <w:rsid w:val="00911119"/>
    <w:rsid w:val="00927896"/>
    <w:rsid w:val="0093444E"/>
    <w:rsid w:val="00942F1E"/>
    <w:rsid w:val="00947C24"/>
    <w:rsid w:val="00957229"/>
    <w:rsid w:val="00960D7C"/>
    <w:rsid w:val="00964FAE"/>
    <w:rsid w:val="00965F1B"/>
    <w:rsid w:val="00966E51"/>
    <w:rsid w:val="0098039E"/>
    <w:rsid w:val="00985A7E"/>
    <w:rsid w:val="00986BE7"/>
    <w:rsid w:val="00987AC4"/>
    <w:rsid w:val="00990FBC"/>
    <w:rsid w:val="00994058"/>
    <w:rsid w:val="009945B9"/>
    <w:rsid w:val="00994D5F"/>
    <w:rsid w:val="0099657B"/>
    <w:rsid w:val="00996774"/>
    <w:rsid w:val="009A0CCA"/>
    <w:rsid w:val="009A0FC8"/>
    <w:rsid w:val="009A4AF8"/>
    <w:rsid w:val="009B2390"/>
    <w:rsid w:val="009B2A37"/>
    <w:rsid w:val="009B4588"/>
    <w:rsid w:val="009B7FC3"/>
    <w:rsid w:val="009C2BDA"/>
    <w:rsid w:val="009C540D"/>
    <w:rsid w:val="009C5AF8"/>
    <w:rsid w:val="009C6DA9"/>
    <w:rsid w:val="009D3960"/>
    <w:rsid w:val="009D48E2"/>
    <w:rsid w:val="009E0AB2"/>
    <w:rsid w:val="009E1197"/>
    <w:rsid w:val="009E1F4A"/>
    <w:rsid w:val="009E5755"/>
    <w:rsid w:val="009E5E85"/>
    <w:rsid w:val="009E7BB4"/>
    <w:rsid w:val="00A0118B"/>
    <w:rsid w:val="00A04FE8"/>
    <w:rsid w:val="00A0646F"/>
    <w:rsid w:val="00A0651E"/>
    <w:rsid w:val="00A06E97"/>
    <w:rsid w:val="00A15CF9"/>
    <w:rsid w:val="00A17067"/>
    <w:rsid w:val="00A21C41"/>
    <w:rsid w:val="00A21F5D"/>
    <w:rsid w:val="00A223BE"/>
    <w:rsid w:val="00A23B19"/>
    <w:rsid w:val="00A23B68"/>
    <w:rsid w:val="00A334A7"/>
    <w:rsid w:val="00A42C4E"/>
    <w:rsid w:val="00A466DB"/>
    <w:rsid w:val="00A479BD"/>
    <w:rsid w:val="00A53EF0"/>
    <w:rsid w:val="00A55401"/>
    <w:rsid w:val="00A56D9D"/>
    <w:rsid w:val="00A57EAB"/>
    <w:rsid w:val="00A651B3"/>
    <w:rsid w:val="00A73AD5"/>
    <w:rsid w:val="00A76AF5"/>
    <w:rsid w:val="00A868F2"/>
    <w:rsid w:val="00A95EB6"/>
    <w:rsid w:val="00AA0B8A"/>
    <w:rsid w:val="00AB2607"/>
    <w:rsid w:val="00AB2F50"/>
    <w:rsid w:val="00AB5343"/>
    <w:rsid w:val="00AB7638"/>
    <w:rsid w:val="00AB7DD2"/>
    <w:rsid w:val="00AD25B8"/>
    <w:rsid w:val="00AE41AC"/>
    <w:rsid w:val="00AE7ADF"/>
    <w:rsid w:val="00AF44EB"/>
    <w:rsid w:val="00B01FA1"/>
    <w:rsid w:val="00B035BF"/>
    <w:rsid w:val="00B065BC"/>
    <w:rsid w:val="00B07603"/>
    <w:rsid w:val="00B13A85"/>
    <w:rsid w:val="00B14F41"/>
    <w:rsid w:val="00B16BF2"/>
    <w:rsid w:val="00B2442B"/>
    <w:rsid w:val="00B2714B"/>
    <w:rsid w:val="00B3639C"/>
    <w:rsid w:val="00B36AEF"/>
    <w:rsid w:val="00B36E27"/>
    <w:rsid w:val="00B40096"/>
    <w:rsid w:val="00B4078D"/>
    <w:rsid w:val="00B44FE1"/>
    <w:rsid w:val="00B50814"/>
    <w:rsid w:val="00B53DCB"/>
    <w:rsid w:val="00B54604"/>
    <w:rsid w:val="00B60ECB"/>
    <w:rsid w:val="00B6358C"/>
    <w:rsid w:val="00B63CA7"/>
    <w:rsid w:val="00B64BD7"/>
    <w:rsid w:val="00B66B30"/>
    <w:rsid w:val="00B67724"/>
    <w:rsid w:val="00B77861"/>
    <w:rsid w:val="00B77EE6"/>
    <w:rsid w:val="00B81F88"/>
    <w:rsid w:val="00B82121"/>
    <w:rsid w:val="00BA188D"/>
    <w:rsid w:val="00BA4861"/>
    <w:rsid w:val="00BB1910"/>
    <w:rsid w:val="00BC138F"/>
    <w:rsid w:val="00BC23C1"/>
    <w:rsid w:val="00BC2A5D"/>
    <w:rsid w:val="00BC7615"/>
    <w:rsid w:val="00BC782C"/>
    <w:rsid w:val="00BE0344"/>
    <w:rsid w:val="00BF15AF"/>
    <w:rsid w:val="00BF1FE8"/>
    <w:rsid w:val="00BF2FE2"/>
    <w:rsid w:val="00BF3B9A"/>
    <w:rsid w:val="00C05AD3"/>
    <w:rsid w:val="00C06E94"/>
    <w:rsid w:val="00C1248F"/>
    <w:rsid w:val="00C15225"/>
    <w:rsid w:val="00C21C6F"/>
    <w:rsid w:val="00C24623"/>
    <w:rsid w:val="00C266A2"/>
    <w:rsid w:val="00C273BB"/>
    <w:rsid w:val="00C278B6"/>
    <w:rsid w:val="00C31863"/>
    <w:rsid w:val="00C327B6"/>
    <w:rsid w:val="00C335F1"/>
    <w:rsid w:val="00C336B1"/>
    <w:rsid w:val="00C379F3"/>
    <w:rsid w:val="00C415A2"/>
    <w:rsid w:val="00C43FFA"/>
    <w:rsid w:val="00C53083"/>
    <w:rsid w:val="00C6381E"/>
    <w:rsid w:val="00C647E6"/>
    <w:rsid w:val="00C65EAC"/>
    <w:rsid w:val="00C675AC"/>
    <w:rsid w:val="00C7069A"/>
    <w:rsid w:val="00C817E1"/>
    <w:rsid w:val="00C90363"/>
    <w:rsid w:val="00CA7A79"/>
    <w:rsid w:val="00CB6438"/>
    <w:rsid w:val="00CB6AEC"/>
    <w:rsid w:val="00CB79CE"/>
    <w:rsid w:val="00CC0BA9"/>
    <w:rsid w:val="00CC1509"/>
    <w:rsid w:val="00CC3AD0"/>
    <w:rsid w:val="00CC5ADC"/>
    <w:rsid w:val="00CD0EAE"/>
    <w:rsid w:val="00CD381C"/>
    <w:rsid w:val="00CE474B"/>
    <w:rsid w:val="00CE7549"/>
    <w:rsid w:val="00CF26D7"/>
    <w:rsid w:val="00CF2725"/>
    <w:rsid w:val="00CF3466"/>
    <w:rsid w:val="00CF52AE"/>
    <w:rsid w:val="00CF5A5A"/>
    <w:rsid w:val="00D0017A"/>
    <w:rsid w:val="00D029AE"/>
    <w:rsid w:val="00D111FA"/>
    <w:rsid w:val="00D11E5B"/>
    <w:rsid w:val="00D12665"/>
    <w:rsid w:val="00D2427B"/>
    <w:rsid w:val="00D25196"/>
    <w:rsid w:val="00D332B9"/>
    <w:rsid w:val="00D33851"/>
    <w:rsid w:val="00D33F42"/>
    <w:rsid w:val="00D3407A"/>
    <w:rsid w:val="00D344EC"/>
    <w:rsid w:val="00D35ED9"/>
    <w:rsid w:val="00D41365"/>
    <w:rsid w:val="00D41A30"/>
    <w:rsid w:val="00D42577"/>
    <w:rsid w:val="00D4675F"/>
    <w:rsid w:val="00D47413"/>
    <w:rsid w:val="00D47A9E"/>
    <w:rsid w:val="00D47EE8"/>
    <w:rsid w:val="00D538F3"/>
    <w:rsid w:val="00D56081"/>
    <w:rsid w:val="00D62C99"/>
    <w:rsid w:val="00D658CD"/>
    <w:rsid w:val="00D65A14"/>
    <w:rsid w:val="00D67C88"/>
    <w:rsid w:val="00D7131C"/>
    <w:rsid w:val="00D76CF9"/>
    <w:rsid w:val="00D80808"/>
    <w:rsid w:val="00D82E10"/>
    <w:rsid w:val="00D83613"/>
    <w:rsid w:val="00D85A91"/>
    <w:rsid w:val="00D921D9"/>
    <w:rsid w:val="00D929D3"/>
    <w:rsid w:val="00D956A2"/>
    <w:rsid w:val="00DA0969"/>
    <w:rsid w:val="00DA1A62"/>
    <w:rsid w:val="00DA1C1C"/>
    <w:rsid w:val="00DA5914"/>
    <w:rsid w:val="00DB25EC"/>
    <w:rsid w:val="00DB2825"/>
    <w:rsid w:val="00DB4F6C"/>
    <w:rsid w:val="00DB7CDC"/>
    <w:rsid w:val="00DC4554"/>
    <w:rsid w:val="00DD155E"/>
    <w:rsid w:val="00DD1889"/>
    <w:rsid w:val="00DD1EB3"/>
    <w:rsid w:val="00DD497E"/>
    <w:rsid w:val="00DD559E"/>
    <w:rsid w:val="00DF41C7"/>
    <w:rsid w:val="00DF7E57"/>
    <w:rsid w:val="00E0065D"/>
    <w:rsid w:val="00E037CE"/>
    <w:rsid w:val="00E11EF3"/>
    <w:rsid w:val="00E12952"/>
    <w:rsid w:val="00E15F09"/>
    <w:rsid w:val="00E20ABB"/>
    <w:rsid w:val="00E20FCF"/>
    <w:rsid w:val="00E238DE"/>
    <w:rsid w:val="00E32247"/>
    <w:rsid w:val="00E4063F"/>
    <w:rsid w:val="00E42BC0"/>
    <w:rsid w:val="00E4625C"/>
    <w:rsid w:val="00E554A0"/>
    <w:rsid w:val="00E56455"/>
    <w:rsid w:val="00E5685A"/>
    <w:rsid w:val="00E57211"/>
    <w:rsid w:val="00E57B16"/>
    <w:rsid w:val="00E63696"/>
    <w:rsid w:val="00E64343"/>
    <w:rsid w:val="00E6506C"/>
    <w:rsid w:val="00E7187A"/>
    <w:rsid w:val="00E76A17"/>
    <w:rsid w:val="00E82F1F"/>
    <w:rsid w:val="00E8644C"/>
    <w:rsid w:val="00E8667A"/>
    <w:rsid w:val="00E97D9D"/>
    <w:rsid w:val="00EA28DA"/>
    <w:rsid w:val="00EA3D5F"/>
    <w:rsid w:val="00EA7333"/>
    <w:rsid w:val="00EB1E4B"/>
    <w:rsid w:val="00EB2CD9"/>
    <w:rsid w:val="00EB51B2"/>
    <w:rsid w:val="00EB5D26"/>
    <w:rsid w:val="00EB7E2B"/>
    <w:rsid w:val="00ED0644"/>
    <w:rsid w:val="00ED47BE"/>
    <w:rsid w:val="00EE24BD"/>
    <w:rsid w:val="00EE2683"/>
    <w:rsid w:val="00EE7F0D"/>
    <w:rsid w:val="00EF00FF"/>
    <w:rsid w:val="00EF0AE2"/>
    <w:rsid w:val="00EF1E9B"/>
    <w:rsid w:val="00F10BFE"/>
    <w:rsid w:val="00F13163"/>
    <w:rsid w:val="00F1765C"/>
    <w:rsid w:val="00F31AD9"/>
    <w:rsid w:val="00F42EBE"/>
    <w:rsid w:val="00F5010E"/>
    <w:rsid w:val="00F502FB"/>
    <w:rsid w:val="00F51F3B"/>
    <w:rsid w:val="00F51F6B"/>
    <w:rsid w:val="00F53944"/>
    <w:rsid w:val="00F53BA8"/>
    <w:rsid w:val="00F56B79"/>
    <w:rsid w:val="00F61A9E"/>
    <w:rsid w:val="00F6270E"/>
    <w:rsid w:val="00F73F50"/>
    <w:rsid w:val="00F742BF"/>
    <w:rsid w:val="00F80391"/>
    <w:rsid w:val="00F8056D"/>
    <w:rsid w:val="00F9372C"/>
    <w:rsid w:val="00F948BA"/>
    <w:rsid w:val="00FA0038"/>
    <w:rsid w:val="00FA22D9"/>
    <w:rsid w:val="00FA252A"/>
    <w:rsid w:val="00FA6B30"/>
    <w:rsid w:val="00FB0CE2"/>
    <w:rsid w:val="00FB0E06"/>
    <w:rsid w:val="00FB10C8"/>
    <w:rsid w:val="00FB419E"/>
    <w:rsid w:val="00FC1D20"/>
    <w:rsid w:val="00FD3BAD"/>
    <w:rsid w:val="00FD77B4"/>
    <w:rsid w:val="00FE0D1E"/>
    <w:rsid w:val="00FE451C"/>
    <w:rsid w:val="00FE672C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42BC0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0FBC"/>
    <w:rPr>
      <w:rFonts w:ascii="Verdana" w:hAnsi="Verdana" w:cs="Verdana"/>
      <w:lang w:val="en-US" w:eastAsia="en-US"/>
    </w:rPr>
  </w:style>
  <w:style w:type="paragraph" w:styleId="a8">
    <w:name w:val="No Spacing"/>
    <w:link w:val="a9"/>
    <w:uiPriority w:val="1"/>
    <w:qFormat/>
    <w:rsid w:val="00990F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990F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79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5576FE"/>
    <w:pPr>
      <w:ind w:right="-6" w:firstLine="720"/>
      <w:jc w:val="both"/>
    </w:pPr>
    <w:rPr>
      <w:sz w:val="24"/>
      <w:szCs w:val="24"/>
    </w:rPr>
  </w:style>
  <w:style w:type="character" w:styleId="ac">
    <w:name w:val="Subtle Emphasis"/>
    <w:basedOn w:val="a0"/>
    <w:uiPriority w:val="19"/>
    <w:qFormat/>
    <w:rsid w:val="008A1768"/>
    <w:rPr>
      <w:i/>
      <w:iCs/>
      <w:color w:val="808080" w:themeColor="text1" w:themeTint="7F"/>
    </w:rPr>
  </w:style>
  <w:style w:type="table" w:styleId="ad">
    <w:name w:val="Table Grid"/>
    <w:basedOn w:val="a1"/>
    <w:uiPriority w:val="59"/>
    <w:rsid w:val="0047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8C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2B54-7C3C-46E4-9C91-50DF9F6F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Салихова Хамидя Рафиковна</cp:lastModifiedBy>
  <cp:revision>160</cp:revision>
  <cp:lastPrinted>2021-07-08T10:43:00Z</cp:lastPrinted>
  <dcterms:created xsi:type="dcterms:W3CDTF">2021-06-16T08:04:00Z</dcterms:created>
  <dcterms:modified xsi:type="dcterms:W3CDTF">2021-07-09T12:03:00Z</dcterms:modified>
</cp:coreProperties>
</file>